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1E3" w:rsidRPr="00180B28" w:rsidRDefault="00CB17FC" w:rsidP="00CB17FC">
      <w:pPr>
        <w:jc w:val="right"/>
        <w:rPr>
          <w:b/>
        </w:rPr>
      </w:pPr>
      <w:r>
        <w:rPr>
          <w:b/>
        </w:rPr>
        <w:t>Michael Sinco</w:t>
      </w:r>
    </w:p>
    <w:p w:rsidR="00EE1B78" w:rsidRPr="00180B28" w:rsidRDefault="00EE1B78" w:rsidP="00CB17FC">
      <w:pPr>
        <w:jc w:val="right"/>
        <w:rPr>
          <w:b/>
        </w:rPr>
      </w:pPr>
      <w:r w:rsidRPr="00180B28">
        <w:rPr>
          <w:b/>
        </w:rPr>
        <w:t xml:space="preserve">Room </w:t>
      </w:r>
      <w:r w:rsidR="00CB17FC">
        <w:rPr>
          <w:b/>
        </w:rPr>
        <w:t>H122</w:t>
      </w:r>
    </w:p>
    <w:p w:rsidR="00EE1B78" w:rsidRDefault="00CB17FC" w:rsidP="00CB17FC">
      <w:pPr>
        <w:jc w:val="right"/>
        <w:rPr>
          <w:b/>
          <w:sz w:val="28"/>
        </w:rPr>
      </w:pPr>
      <w:hyperlink r:id="rId5" w:history="1">
        <w:r w:rsidRPr="001C017A">
          <w:rPr>
            <w:rStyle w:val="Hyperlink"/>
            <w:b/>
          </w:rPr>
          <w:t>sincom@fultonschools.org</w:t>
        </w:r>
      </w:hyperlink>
    </w:p>
    <w:p w:rsidR="00765C66" w:rsidRDefault="00765C66" w:rsidP="00206348">
      <w:pPr>
        <w:jc w:val="center"/>
        <w:rPr>
          <w:b/>
          <w:sz w:val="28"/>
        </w:rPr>
      </w:pPr>
    </w:p>
    <w:p w:rsidR="00765C66" w:rsidRPr="00206348" w:rsidRDefault="00765C66" w:rsidP="00765C66">
      <w:pPr>
        <w:jc w:val="center"/>
        <w:rPr>
          <w:b/>
          <w:sz w:val="28"/>
        </w:rPr>
      </w:pPr>
      <w:r w:rsidRPr="00206348">
        <w:rPr>
          <w:b/>
          <w:sz w:val="28"/>
        </w:rPr>
        <w:t xml:space="preserve">Advanced Placement Psychology </w:t>
      </w:r>
      <w:r>
        <w:rPr>
          <w:b/>
          <w:sz w:val="28"/>
        </w:rPr>
        <w:t>20</w:t>
      </w:r>
      <w:r w:rsidR="0070195B">
        <w:rPr>
          <w:b/>
          <w:sz w:val="28"/>
        </w:rPr>
        <w:t>1</w:t>
      </w:r>
      <w:r w:rsidR="00422393">
        <w:rPr>
          <w:b/>
          <w:sz w:val="28"/>
        </w:rPr>
        <w:t>7</w:t>
      </w:r>
      <w:r w:rsidR="0070195B">
        <w:rPr>
          <w:b/>
          <w:sz w:val="28"/>
        </w:rPr>
        <w:t>-201</w:t>
      </w:r>
      <w:r w:rsidR="00422393">
        <w:rPr>
          <w:b/>
          <w:sz w:val="28"/>
        </w:rPr>
        <w:t>8</w:t>
      </w:r>
    </w:p>
    <w:p w:rsidR="00765C66" w:rsidRPr="00206348" w:rsidRDefault="00765C66" w:rsidP="00206348">
      <w:pPr>
        <w:jc w:val="center"/>
        <w:rPr>
          <w:b/>
          <w:sz w:val="28"/>
        </w:rPr>
      </w:pPr>
    </w:p>
    <w:p w:rsidR="00765C66" w:rsidRPr="00765C66" w:rsidRDefault="00765C66" w:rsidP="00765C66">
      <w:pPr>
        <w:spacing w:after="60"/>
        <w:outlineLvl w:val="1"/>
        <w:rPr>
          <w:rFonts w:ascii="Cambria" w:hAnsi="Cambria"/>
          <w:bCs/>
        </w:rPr>
      </w:pPr>
      <w:r w:rsidRPr="00765C66">
        <w:rPr>
          <w:rFonts w:ascii="Cambria" w:hAnsi="Cambria"/>
          <w:b/>
          <w:bCs/>
          <w:u w:val="single"/>
        </w:rPr>
        <w:t>Course Description</w:t>
      </w:r>
      <w:r w:rsidRPr="00765C66">
        <w:rPr>
          <w:rFonts w:ascii="Cambria" w:hAnsi="Cambria"/>
          <w:bCs/>
        </w:rPr>
        <w:t xml:space="preserve"> </w:t>
      </w:r>
    </w:p>
    <w:p w:rsidR="00765C66" w:rsidRDefault="00765C66" w:rsidP="00765C66">
      <w:r>
        <w:t>The AP Psychology course is designed to introduce students to the systematic and scientific study of the behavior and mental processes of human beings and other animals. Students are exposed to the psychological facts, principles, and phenomena associated with each of the major subfields within psychology. They also learn about the ethics and methods psychologists use in their science and practice. (</w:t>
      </w:r>
      <w:r w:rsidRPr="00206348">
        <w:rPr>
          <w:i/>
        </w:rPr>
        <w:t>from AP Psychology, Course Description, Fall 2010</w:t>
      </w:r>
      <w:r>
        <w:t>)</w:t>
      </w:r>
    </w:p>
    <w:p w:rsidR="00765C66" w:rsidRDefault="00765C66" w:rsidP="00052D98">
      <w:pPr>
        <w:rPr>
          <w:b/>
        </w:rPr>
      </w:pPr>
    </w:p>
    <w:p w:rsidR="00765C66" w:rsidRPr="00765C66" w:rsidRDefault="00765C66" w:rsidP="00765C66">
      <w:pPr>
        <w:spacing w:after="60"/>
        <w:outlineLvl w:val="1"/>
        <w:rPr>
          <w:rFonts w:ascii="Cambria" w:hAnsi="Cambria"/>
          <w:b/>
          <w:bCs/>
          <w:u w:val="single"/>
        </w:rPr>
      </w:pPr>
      <w:r w:rsidRPr="00765C66">
        <w:rPr>
          <w:rFonts w:ascii="Cambria" w:hAnsi="Cambria"/>
          <w:b/>
          <w:bCs/>
          <w:u w:val="single"/>
        </w:rPr>
        <w:t>Course Outline</w:t>
      </w:r>
      <w:r w:rsidR="009D2AD4">
        <w:rPr>
          <w:rFonts w:ascii="Cambria" w:hAnsi="Cambria"/>
          <w:b/>
          <w:bCs/>
          <w:u w:val="single"/>
        </w:rPr>
        <w:t>*</w:t>
      </w:r>
    </w:p>
    <w:tbl>
      <w:tblPr>
        <w:tblW w:w="4616" w:type="pct"/>
        <w:tblInd w:w="198" w:type="dxa"/>
        <w:tblCellMar>
          <w:left w:w="0" w:type="dxa"/>
          <w:right w:w="0" w:type="dxa"/>
        </w:tblCellMar>
        <w:tblLook w:val="04A0" w:firstRow="1" w:lastRow="0" w:firstColumn="1" w:lastColumn="0" w:noHBand="0" w:noVBand="1"/>
      </w:tblPr>
      <w:tblGrid>
        <w:gridCol w:w="2139"/>
        <w:gridCol w:w="738"/>
        <w:gridCol w:w="1146"/>
        <w:gridCol w:w="4261"/>
        <w:gridCol w:w="1668"/>
      </w:tblGrid>
      <w:tr w:rsidR="009D2AD4" w:rsidTr="007C5C5A">
        <w:tc>
          <w:tcPr>
            <w:tcW w:w="10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2AD4" w:rsidRPr="00180B28" w:rsidRDefault="009D2AD4" w:rsidP="009D2AD4">
            <w:pPr>
              <w:rPr>
                <w:rFonts w:ascii="Segoe UI" w:hAnsi="Segoe UI" w:cs="Segoe UI"/>
              </w:rPr>
            </w:pPr>
            <w:r w:rsidRPr="00180B28">
              <w:rPr>
                <w:rFonts w:ascii="Segoe UI" w:hAnsi="Segoe UI" w:cs="Segoe UI"/>
              </w:rPr>
              <w:t>Unit</w:t>
            </w:r>
          </w:p>
        </w:tc>
        <w:tc>
          <w:tcPr>
            <w:tcW w:w="3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D2AD4" w:rsidRPr="00180B28" w:rsidRDefault="009D2AD4">
            <w:pPr>
              <w:jc w:val="center"/>
              <w:rPr>
                <w:rFonts w:ascii="Segoe UI" w:hAnsi="Segoe UI" w:cs="Segoe UI"/>
              </w:rPr>
            </w:pPr>
            <w:r w:rsidRPr="00180B28">
              <w:rPr>
                <w:rFonts w:ascii="Segoe UI" w:hAnsi="Segoe UI" w:cs="Segoe UI"/>
              </w:rPr>
              <w:t>Start Date</w:t>
            </w:r>
          </w:p>
        </w:tc>
        <w:tc>
          <w:tcPr>
            <w:tcW w:w="57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D2AD4" w:rsidRPr="00180B28" w:rsidRDefault="009D2AD4">
            <w:pPr>
              <w:jc w:val="center"/>
              <w:rPr>
                <w:rFonts w:ascii="Segoe UI" w:hAnsi="Segoe UI" w:cs="Segoe UI"/>
              </w:rPr>
            </w:pPr>
            <w:r w:rsidRPr="00180B28">
              <w:rPr>
                <w:rFonts w:ascii="Segoe UI" w:hAnsi="Segoe UI" w:cs="Segoe UI"/>
              </w:rPr>
              <w:t>Test Date</w:t>
            </w:r>
          </w:p>
        </w:tc>
        <w:tc>
          <w:tcPr>
            <w:tcW w:w="21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D2AD4" w:rsidRPr="00180B28" w:rsidRDefault="009D2AD4" w:rsidP="009D2AD4">
            <w:pPr>
              <w:rPr>
                <w:rFonts w:ascii="Segoe UI" w:hAnsi="Segoe UI" w:cs="Segoe UI"/>
              </w:rPr>
            </w:pPr>
            <w:r w:rsidRPr="00180B28">
              <w:rPr>
                <w:rFonts w:ascii="Segoe UI" w:hAnsi="Segoe UI" w:cs="Segoe UI"/>
              </w:rPr>
              <w:t>Unit Name</w:t>
            </w:r>
          </w:p>
        </w:tc>
        <w:tc>
          <w:tcPr>
            <w:tcW w:w="8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D2AD4" w:rsidRPr="00180B28" w:rsidRDefault="0070195B" w:rsidP="009D2AD4">
            <w:pPr>
              <w:rPr>
                <w:rFonts w:ascii="Segoe UI" w:hAnsi="Segoe UI" w:cs="Segoe UI"/>
              </w:rPr>
            </w:pPr>
            <w:r>
              <w:rPr>
                <w:rFonts w:ascii="Segoe UI" w:hAnsi="Segoe UI" w:cs="Segoe UI"/>
              </w:rPr>
              <w:t>Modules</w:t>
            </w:r>
          </w:p>
        </w:tc>
      </w:tr>
      <w:tr w:rsidR="009D2AD4" w:rsidTr="007C5C5A">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AD4" w:rsidRPr="00180B28" w:rsidRDefault="009D2AD4" w:rsidP="009D2AD4">
            <w:pPr>
              <w:rPr>
                <w:rFonts w:ascii="Segoe UI" w:hAnsi="Segoe UI" w:cs="Segoe UI"/>
              </w:rPr>
            </w:pPr>
            <w:r w:rsidRPr="00180B28">
              <w:rPr>
                <w:rFonts w:ascii="Segoe UI" w:hAnsi="Segoe UI" w:cs="Segoe UI"/>
              </w:rPr>
              <w:t>1</w:t>
            </w:r>
            <w:r w:rsidR="0070195B">
              <w:rPr>
                <w:rFonts w:ascii="Segoe UI" w:hAnsi="Segoe UI" w:cs="Segoe UI"/>
              </w:rPr>
              <w:t xml:space="preserve"> &amp; 2</w:t>
            </w: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2AD4" w:rsidRPr="00180B28" w:rsidRDefault="009D2AD4" w:rsidP="00422393">
            <w:pPr>
              <w:jc w:val="center"/>
              <w:rPr>
                <w:rFonts w:ascii="Segoe UI" w:hAnsi="Segoe UI" w:cs="Segoe UI"/>
              </w:rPr>
            </w:pPr>
            <w:r w:rsidRPr="00180B28">
              <w:rPr>
                <w:rFonts w:ascii="Segoe UI" w:hAnsi="Segoe UI" w:cs="Segoe UI"/>
              </w:rPr>
              <w:t>8/</w:t>
            </w:r>
            <w:r w:rsidR="00422393">
              <w:rPr>
                <w:rFonts w:ascii="Segoe UI" w:hAnsi="Segoe UI" w:cs="Segoe UI"/>
              </w:rPr>
              <w:t>7</w:t>
            </w:r>
          </w:p>
        </w:tc>
        <w:tc>
          <w:tcPr>
            <w:tcW w:w="5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2AD4" w:rsidRPr="00180B28" w:rsidRDefault="009D2AD4" w:rsidP="004079FD">
            <w:pPr>
              <w:jc w:val="center"/>
              <w:rPr>
                <w:rFonts w:ascii="Segoe UI" w:hAnsi="Segoe UI" w:cs="Segoe UI"/>
              </w:rPr>
            </w:pPr>
            <w:r w:rsidRPr="00180B28">
              <w:rPr>
                <w:rFonts w:ascii="Segoe UI" w:hAnsi="Segoe UI" w:cs="Segoe UI"/>
              </w:rPr>
              <w:t>8/</w:t>
            </w:r>
            <w:r w:rsidR="00422393">
              <w:rPr>
                <w:rFonts w:ascii="Segoe UI" w:hAnsi="Segoe UI" w:cs="Segoe UI"/>
              </w:rPr>
              <w:t>1</w:t>
            </w:r>
            <w:r w:rsidR="004079FD">
              <w:rPr>
                <w:rFonts w:ascii="Segoe UI" w:hAnsi="Segoe UI" w:cs="Segoe UI"/>
              </w:rPr>
              <w:t>7</w:t>
            </w: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70195B" w:rsidP="0070195B">
            <w:pPr>
              <w:rPr>
                <w:rFonts w:ascii="Segoe UI" w:hAnsi="Segoe UI" w:cs="Segoe UI"/>
              </w:rPr>
            </w:pPr>
            <w:r>
              <w:rPr>
                <w:rFonts w:ascii="Segoe UI" w:hAnsi="Segoe UI" w:cs="Segoe UI"/>
              </w:rPr>
              <w:t>Psychology’s</w:t>
            </w:r>
            <w:r w:rsidR="009D2AD4" w:rsidRPr="00180B28">
              <w:rPr>
                <w:rFonts w:ascii="Segoe UI" w:hAnsi="Segoe UI" w:cs="Segoe UI"/>
              </w:rPr>
              <w:t xml:space="preserve"> History of Psychology</w:t>
            </w:r>
            <w:r>
              <w:rPr>
                <w:rFonts w:ascii="Segoe UI" w:hAnsi="Segoe UI" w:cs="Segoe UI"/>
              </w:rPr>
              <w:t xml:space="preserve"> and </w:t>
            </w:r>
            <w:r w:rsidR="00896C44">
              <w:rPr>
                <w:rFonts w:ascii="Segoe UI" w:hAnsi="Segoe UI" w:cs="Segoe UI"/>
              </w:rPr>
              <w:t>Approaches</w:t>
            </w:r>
            <w:r>
              <w:rPr>
                <w:rFonts w:ascii="Segoe UI" w:hAnsi="Segoe UI" w:cs="Segoe UI"/>
              </w:rPr>
              <w:t>, Research Methods</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70195B" w:rsidP="009D2AD4">
            <w:pPr>
              <w:rPr>
                <w:rFonts w:ascii="Segoe UI" w:hAnsi="Segoe UI" w:cs="Segoe UI"/>
              </w:rPr>
            </w:pPr>
            <w:r>
              <w:rPr>
                <w:rFonts w:ascii="Segoe UI" w:hAnsi="Segoe UI" w:cs="Segoe UI"/>
              </w:rPr>
              <w:t>1-8</w:t>
            </w:r>
          </w:p>
        </w:tc>
      </w:tr>
      <w:tr w:rsidR="009D2AD4" w:rsidTr="007C5C5A">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AD4" w:rsidRPr="00180B28" w:rsidRDefault="00467DED" w:rsidP="009D2AD4">
            <w:pPr>
              <w:rPr>
                <w:rFonts w:ascii="Segoe UI" w:hAnsi="Segoe UI" w:cs="Segoe UI"/>
              </w:rPr>
            </w:pPr>
            <w:r>
              <w:rPr>
                <w:rFonts w:ascii="Segoe UI" w:hAnsi="Segoe UI" w:cs="Segoe UI"/>
              </w:rPr>
              <w:t>3</w:t>
            </w: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1F309F" w:rsidP="00422393">
            <w:pPr>
              <w:jc w:val="center"/>
              <w:rPr>
                <w:rFonts w:ascii="Segoe UI" w:hAnsi="Segoe UI" w:cs="Segoe UI"/>
              </w:rPr>
            </w:pPr>
            <w:r>
              <w:rPr>
                <w:rFonts w:ascii="Segoe UI" w:hAnsi="Segoe UI" w:cs="Segoe UI"/>
              </w:rPr>
              <w:t>8/2</w:t>
            </w:r>
            <w:r w:rsidR="00422393">
              <w:rPr>
                <w:rFonts w:ascii="Segoe UI" w:hAnsi="Segoe UI" w:cs="Segoe UI"/>
              </w:rPr>
              <w:t>2</w:t>
            </w:r>
          </w:p>
        </w:tc>
        <w:tc>
          <w:tcPr>
            <w:tcW w:w="576"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1F309F" w:rsidP="004079FD">
            <w:pPr>
              <w:jc w:val="center"/>
              <w:rPr>
                <w:rFonts w:ascii="Segoe UI" w:hAnsi="Segoe UI" w:cs="Segoe UI"/>
              </w:rPr>
            </w:pPr>
            <w:r>
              <w:rPr>
                <w:rFonts w:ascii="Segoe UI" w:hAnsi="Segoe UI" w:cs="Segoe UI"/>
              </w:rPr>
              <w:t>9/</w:t>
            </w:r>
            <w:r w:rsidR="004079FD">
              <w:rPr>
                <w:rFonts w:ascii="Segoe UI" w:hAnsi="Segoe UI" w:cs="Segoe UI"/>
              </w:rPr>
              <w:t>7</w:t>
            </w: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467DED" w:rsidP="009D2AD4">
            <w:pPr>
              <w:rPr>
                <w:rFonts w:ascii="Segoe UI" w:hAnsi="Segoe UI" w:cs="Segoe UI"/>
              </w:rPr>
            </w:pPr>
            <w:r>
              <w:rPr>
                <w:rFonts w:ascii="Segoe UI" w:hAnsi="Segoe UI" w:cs="Segoe UI"/>
              </w:rPr>
              <w:t>Biological Bases of Behavior</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467DED" w:rsidP="009D2AD4">
            <w:pPr>
              <w:rPr>
                <w:rFonts w:ascii="Segoe UI" w:hAnsi="Segoe UI" w:cs="Segoe UI"/>
              </w:rPr>
            </w:pPr>
            <w:r>
              <w:rPr>
                <w:rFonts w:ascii="Segoe UI" w:hAnsi="Segoe UI" w:cs="Segoe UI"/>
              </w:rPr>
              <w:t>9-15</w:t>
            </w:r>
          </w:p>
        </w:tc>
      </w:tr>
      <w:tr w:rsidR="009D2AD4" w:rsidTr="007C5C5A">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AD4" w:rsidRPr="00180B28" w:rsidRDefault="00467DED" w:rsidP="009D2AD4">
            <w:pPr>
              <w:rPr>
                <w:rFonts w:ascii="Segoe UI" w:hAnsi="Segoe UI" w:cs="Segoe UI"/>
              </w:rPr>
            </w:pPr>
            <w:r>
              <w:rPr>
                <w:rFonts w:ascii="Segoe UI" w:hAnsi="Segoe UI" w:cs="Segoe UI"/>
              </w:rPr>
              <w:t>4</w:t>
            </w: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9D2AD4">
            <w:pPr>
              <w:jc w:val="center"/>
              <w:rPr>
                <w:rFonts w:ascii="Segoe UI" w:hAnsi="Segoe UI" w:cs="Segoe UI"/>
              </w:rPr>
            </w:pPr>
          </w:p>
        </w:tc>
        <w:tc>
          <w:tcPr>
            <w:tcW w:w="576"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9D2AD4">
            <w:pPr>
              <w:jc w:val="center"/>
              <w:rPr>
                <w:rFonts w:ascii="Segoe UI" w:hAnsi="Segoe UI" w:cs="Segoe UI"/>
              </w:rPr>
            </w:pP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467DED" w:rsidP="009D2AD4">
            <w:pPr>
              <w:rPr>
                <w:rFonts w:ascii="Segoe UI" w:hAnsi="Segoe UI" w:cs="Segoe UI"/>
              </w:rPr>
            </w:pPr>
            <w:r>
              <w:rPr>
                <w:rFonts w:ascii="Segoe UI" w:hAnsi="Segoe UI" w:cs="Segoe UI"/>
              </w:rPr>
              <w:t>Sensation and Perception</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467DED" w:rsidP="009D2AD4">
            <w:pPr>
              <w:rPr>
                <w:rFonts w:ascii="Segoe UI" w:hAnsi="Segoe UI" w:cs="Segoe UI"/>
              </w:rPr>
            </w:pPr>
            <w:r>
              <w:rPr>
                <w:rFonts w:ascii="Segoe UI" w:hAnsi="Segoe UI" w:cs="Segoe UI"/>
              </w:rPr>
              <w:t>16-21</w:t>
            </w:r>
          </w:p>
        </w:tc>
      </w:tr>
      <w:tr w:rsidR="009D2AD4" w:rsidTr="007C5C5A">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AD4" w:rsidRPr="00180B28" w:rsidRDefault="00467DED" w:rsidP="009D2AD4">
            <w:pPr>
              <w:rPr>
                <w:rFonts w:ascii="Segoe UI" w:hAnsi="Segoe UI" w:cs="Segoe UI"/>
              </w:rPr>
            </w:pPr>
            <w:r>
              <w:rPr>
                <w:rFonts w:ascii="Segoe UI" w:hAnsi="Segoe UI" w:cs="Segoe UI"/>
              </w:rPr>
              <w:t>5</w:t>
            </w: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9D2AD4">
            <w:pPr>
              <w:jc w:val="center"/>
              <w:rPr>
                <w:rFonts w:ascii="Segoe UI" w:hAnsi="Segoe UI" w:cs="Segoe UI"/>
              </w:rPr>
            </w:pPr>
          </w:p>
        </w:tc>
        <w:tc>
          <w:tcPr>
            <w:tcW w:w="576"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9D2AD4">
            <w:pPr>
              <w:jc w:val="center"/>
              <w:rPr>
                <w:rFonts w:ascii="Segoe UI" w:hAnsi="Segoe UI" w:cs="Segoe UI"/>
              </w:rPr>
            </w:pP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467DED" w:rsidP="009D2AD4">
            <w:pPr>
              <w:rPr>
                <w:rFonts w:ascii="Segoe UI" w:hAnsi="Segoe UI" w:cs="Segoe UI"/>
              </w:rPr>
            </w:pPr>
            <w:r>
              <w:rPr>
                <w:rFonts w:ascii="Segoe UI" w:hAnsi="Segoe UI" w:cs="Segoe UI"/>
              </w:rPr>
              <w:t>States of Consciousness</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467DED" w:rsidP="009D2AD4">
            <w:pPr>
              <w:rPr>
                <w:rFonts w:ascii="Segoe UI" w:hAnsi="Segoe UI" w:cs="Segoe UI"/>
              </w:rPr>
            </w:pPr>
            <w:r>
              <w:rPr>
                <w:rFonts w:ascii="Segoe UI" w:hAnsi="Segoe UI" w:cs="Segoe UI"/>
              </w:rPr>
              <w:t>22-25</w:t>
            </w:r>
          </w:p>
        </w:tc>
      </w:tr>
      <w:tr w:rsidR="009D2AD4" w:rsidTr="007C5C5A">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AD4" w:rsidRPr="00180B28" w:rsidRDefault="00467DED" w:rsidP="009D2AD4">
            <w:pPr>
              <w:rPr>
                <w:rFonts w:ascii="Segoe UI" w:hAnsi="Segoe UI" w:cs="Segoe UI"/>
              </w:rPr>
            </w:pPr>
            <w:r>
              <w:rPr>
                <w:rFonts w:ascii="Segoe UI" w:hAnsi="Segoe UI" w:cs="Segoe UI"/>
              </w:rPr>
              <w:t>6</w:t>
            </w: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9D2AD4">
            <w:pPr>
              <w:jc w:val="center"/>
              <w:rPr>
                <w:rFonts w:ascii="Segoe UI" w:hAnsi="Segoe UI" w:cs="Segoe UI"/>
              </w:rPr>
            </w:pPr>
          </w:p>
        </w:tc>
        <w:tc>
          <w:tcPr>
            <w:tcW w:w="576"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9D2AD4">
            <w:pPr>
              <w:jc w:val="center"/>
              <w:rPr>
                <w:rFonts w:ascii="Segoe UI" w:hAnsi="Segoe UI" w:cs="Segoe UI"/>
              </w:rPr>
            </w:pP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467DED" w:rsidP="009D2AD4">
            <w:pPr>
              <w:rPr>
                <w:rFonts w:ascii="Segoe UI" w:hAnsi="Segoe UI" w:cs="Segoe UI"/>
              </w:rPr>
            </w:pPr>
            <w:r>
              <w:rPr>
                <w:rFonts w:ascii="Segoe UI" w:hAnsi="Segoe UI" w:cs="Segoe UI"/>
              </w:rPr>
              <w:t>Learning</w:t>
            </w:r>
            <w:r w:rsidR="009D2AD4" w:rsidRPr="00180B28">
              <w:rPr>
                <w:rFonts w:ascii="Segoe UI" w:hAnsi="Segoe UI" w:cs="Segoe UI"/>
              </w:rPr>
              <w:t xml:space="preserve"> </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467DED" w:rsidP="009D2AD4">
            <w:pPr>
              <w:rPr>
                <w:rFonts w:ascii="Segoe UI" w:hAnsi="Segoe UI" w:cs="Segoe UI"/>
              </w:rPr>
            </w:pPr>
            <w:r>
              <w:rPr>
                <w:rFonts w:ascii="Segoe UI" w:hAnsi="Segoe UI" w:cs="Segoe UI"/>
              </w:rPr>
              <w:t>26-30</w:t>
            </w:r>
          </w:p>
        </w:tc>
      </w:tr>
      <w:tr w:rsidR="009D2AD4" w:rsidTr="007C5C5A">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AD4" w:rsidRPr="00180B28" w:rsidRDefault="009D2AD4" w:rsidP="009D2AD4">
            <w:pPr>
              <w:rPr>
                <w:rFonts w:ascii="Segoe UI" w:hAnsi="Segoe UI" w:cs="Segoe UI"/>
              </w:rPr>
            </w:pPr>
            <w:r w:rsidRPr="00180B28">
              <w:rPr>
                <w:rFonts w:ascii="Segoe UI" w:hAnsi="Segoe UI" w:cs="Segoe UI"/>
              </w:rPr>
              <w:t>7</w:t>
            </w: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9D2AD4">
            <w:pPr>
              <w:jc w:val="center"/>
              <w:rPr>
                <w:rFonts w:ascii="Segoe UI" w:hAnsi="Segoe UI" w:cs="Segoe UI"/>
              </w:rPr>
            </w:pPr>
          </w:p>
        </w:tc>
        <w:tc>
          <w:tcPr>
            <w:tcW w:w="576"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9D2AD4">
            <w:pPr>
              <w:jc w:val="center"/>
              <w:rPr>
                <w:rFonts w:ascii="Segoe UI" w:hAnsi="Segoe UI" w:cs="Segoe UI"/>
              </w:rPr>
            </w:pP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9D2AD4" w:rsidP="00467DED">
            <w:pPr>
              <w:rPr>
                <w:rFonts w:ascii="Segoe UI" w:hAnsi="Segoe UI" w:cs="Segoe UI"/>
              </w:rPr>
            </w:pPr>
            <w:r w:rsidRPr="00180B28">
              <w:rPr>
                <w:rFonts w:ascii="Segoe UI" w:hAnsi="Segoe UI" w:cs="Segoe UI"/>
              </w:rPr>
              <w:t xml:space="preserve">Cognition </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467DED" w:rsidP="009D2AD4">
            <w:pPr>
              <w:rPr>
                <w:rFonts w:ascii="Segoe UI" w:hAnsi="Segoe UI" w:cs="Segoe UI"/>
              </w:rPr>
            </w:pPr>
            <w:r>
              <w:rPr>
                <w:rFonts w:ascii="Segoe UI" w:hAnsi="Segoe UI" w:cs="Segoe UI"/>
              </w:rPr>
              <w:t>31-36</w:t>
            </w:r>
          </w:p>
        </w:tc>
      </w:tr>
      <w:tr w:rsidR="009D2AD4" w:rsidTr="007C5C5A">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AD4" w:rsidRPr="00180B28" w:rsidRDefault="009D2AD4" w:rsidP="009D2AD4">
            <w:pPr>
              <w:rPr>
                <w:rFonts w:ascii="Segoe UI" w:hAnsi="Segoe UI" w:cs="Segoe UI"/>
              </w:rPr>
            </w:pPr>
            <w:r w:rsidRPr="00180B28">
              <w:rPr>
                <w:rFonts w:ascii="Segoe UI" w:hAnsi="Segoe UI" w:cs="Segoe UI"/>
              </w:rPr>
              <w:t>8</w:t>
            </w: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9D2AD4">
            <w:pPr>
              <w:jc w:val="center"/>
              <w:rPr>
                <w:rFonts w:ascii="Segoe UI" w:hAnsi="Segoe UI" w:cs="Segoe UI"/>
              </w:rPr>
            </w:pPr>
          </w:p>
        </w:tc>
        <w:tc>
          <w:tcPr>
            <w:tcW w:w="576"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9D2AD4">
            <w:pPr>
              <w:jc w:val="center"/>
              <w:rPr>
                <w:rFonts w:ascii="Segoe UI" w:hAnsi="Segoe UI" w:cs="Segoe UI"/>
              </w:rPr>
            </w:pP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467DED" w:rsidP="009D2AD4">
            <w:pPr>
              <w:rPr>
                <w:rFonts w:ascii="Segoe UI" w:hAnsi="Segoe UI" w:cs="Segoe UI"/>
              </w:rPr>
            </w:pPr>
            <w:r>
              <w:rPr>
                <w:rFonts w:ascii="Segoe UI" w:hAnsi="Segoe UI" w:cs="Segoe UI"/>
              </w:rPr>
              <w:t>Motivation, Emotion, and Stress</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467DED" w:rsidP="009D2AD4">
            <w:pPr>
              <w:rPr>
                <w:rFonts w:ascii="Segoe UI" w:hAnsi="Segoe UI" w:cs="Segoe UI"/>
              </w:rPr>
            </w:pPr>
            <w:r>
              <w:rPr>
                <w:rFonts w:ascii="Segoe UI" w:hAnsi="Segoe UI" w:cs="Segoe UI"/>
              </w:rPr>
              <w:t>37-44</w:t>
            </w:r>
          </w:p>
        </w:tc>
      </w:tr>
      <w:tr w:rsidR="003C016A" w:rsidTr="007C5C5A">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016A" w:rsidRPr="00180B28" w:rsidRDefault="003C016A" w:rsidP="009D2AD4">
            <w:pPr>
              <w:rPr>
                <w:rFonts w:ascii="Segoe UI" w:hAnsi="Segoe UI" w:cs="Segoe UI"/>
              </w:rPr>
            </w:pP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tcPr>
          <w:p w:rsidR="003C016A" w:rsidRPr="00180B28" w:rsidRDefault="003C016A">
            <w:pPr>
              <w:jc w:val="center"/>
              <w:rPr>
                <w:rFonts w:ascii="Segoe UI" w:hAnsi="Segoe UI" w:cs="Segoe UI"/>
              </w:rPr>
            </w:pPr>
            <w:r>
              <w:rPr>
                <w:rFonts w:ascii="Segoe UI" w:hAnsi="Segoe UI" w:cs="Segoe UI"/>
              </w:rPr>
              <w:t>TBD</w:t>
            </w:r>
          </w:p>
        </w:tc>
        <w:tc>
          <w:tcPr>
            <w:tcW w:w="576" w:type="pct"/>
            <w:tcBorders>
              <w:top w:val="nil"/>
              <w:left w:val="nil"/>
              <w:bottom w:val="single" w:sz="8" w:space="0" w:color="auto"/>
              <w:right w:val="single" w:sz="8" w:space="0" w:color="auto"/>
            </w:tcBorders>
            <w:tcMar>
              <w:top w:w="0" w:type="dxa"/>
              <w:left w:w="108" w:type="dxa"/>
              <w:bottom w:w="0" w:type="dxa"/>
              <w:right w:w="108" w:type="dxa"/>
            </w:tcMar>
            <w:vAlign w:val="center"/>
          </w:tcPr>
          <w:p w:rsidR="003C016A" w:rsidRPr="00180B28" w:rsidRDefault="003C016A">
            <w:pPr>
              <w:jc w:val="center"/>
              <w:rPr>
                <w:rFonts w:ascii="Segoe UI" w:hAnsi="Segoe UI" w:cs="Segoe UI"/>
              </w:rPr>
            </w:pPr>
            <w:r>
              <w:rPr>
                <w:rFonts w:ascii="Segoe UI" w:hAnsi="Segoe UI" w:cs="Segoe UI"/>
              </w:rPr>
              <w:t>TBD</w:t>
            </w:r>
          </w:p>
        </w:tc>
        <w:tc>
          <w:tcPr>
            <w:tcW w:w="2141" w:type="pct"/>
            <w:tcBorders>
              <w:top w:val="nil"/>
              <w:left w:val="nil"/>
              <w:bottom w:val="single" w:sz="8" w:space="0" w:color="auto"/>
              <w:right w:val="single" w:sz="8" w:space="0" w:color="auto"/>
            </w:tcBorders>
            <w:tcMar>
              <w:top w:w="0" w:type="dxa"/>
              <w:left w:w="108" w:type="dxa"/>
              <w:bottom w:w="0" w:type="dxa"/>
              <w:right w:w="108" w:type="dxa"/>
            </w:tcMar>
          </w:tcPr>
          <w:p w:rsidR="003C016A" w:rsidRDefault="003C016A" w:rsidP="009D2AD4">
            <w:pPr>
              <w:rPr>
                <w:rFonts w:ascii="Segoe UI" w:hAnsi="Segoe UI" w:cs="Segoe UI"/>
              </w:rPr>
            </w:pPr>
            <w:r>
              <w:rPr>
                <w:rFonts w:ascii="Segoe UI" w:hAnsi="Segoe UI" w:cs="Segoe UI"/>
              </w:rPr>
              <w:t>Review, Final Exams</w:t>
            </w:r>
          </w:p>
        </w:tc>
        <w:tc>
          <w:tcPr>
            <w:tcW w:w="838" w:type="pct"/>
            <w:tcBorders>
              <w:top w:val="nil"/>
              <w:left w:val="nil"/>
              <w:bottom w:val="single" w:sz="8" w:space="0" w:color="auto"/>
              <w:right w:val="single" w:sz="8" w:space="0" w:color="auto"/>
            </w:tcBorders>
            <w:tcMar>
              <w:top w:w="0" w:type="dxa"/>
              <w:left w:w="108" w:type="dxa"/>
              <w:bottom w:w="0" w:type="dxa"/>
              <w:right w:w="108" w:type="dxa"/>
            </w:tcMar>
          </w:tcPr>
          <w:p w:rsidR="003C016A" w:rsidRDefault="003C016A" w:rsidP="009D2AD4">
            <w:pPr>
              <w:rPr>
                <w:rFonts w:ascii="Segoe UI" w:hAnsi="Segoe UI" w:cs="Segoe UI"/>
              </w:rPr>
            </w:pPr>
          </w:p>
        </w:tc>
      </w:tr>
      <w:tr w:rsidR="003C016A" w:rsidTr="007C5C5A">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016A" w:rsidRPr="00180B28" w:rsidRDefault="003C016A" w:rsidP="009D2AD4">
            <w:pPr>
              <w:rPr>
                <w:rFonts w:ascii="Segoe UI" w:hAnsi="Segoe UI" w:cs="Segoe UI"/>
              </w:rPr>
            </w:pPr>
            <w:r>
              <w:rPr>
                <w:rFonts w:ascii="Segoe UI" w:hAnsi="Segoe UI" w:cs="Segoe UI"/>
              </w:rPr>
              <w:t>Second Semester</w:t>
            </w: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tcPr>
          <w:p w:rsidR="003C016A" w:rsidRPr="00180B28" w:rsidRDefault="003C016A">
            <w:pPr>
              <w:jc w:val="center"/>
              <w:rPr>
                <w:rFonts w:ascii="Segoe UI" w:hAnsi="Segoe UI" w:cs="Segoe UI"/>
              </w:rPr>
            </w:pPr>
          </w:p>
        </w:tc>
        <w:tc>
          <w:tcPr>
            <w:tcW w:w="576" w:type="pct"/>
            <w:tcBorders>
              <w:top w:val="nil"/>
              <w:left w:val="nil"/>
              <w:bottom w:val="single" w:sz="8" w:space="0" w:color="auto"/>
              <w:right w:val="single" w:sz="8" w:space="0" w:color="auto"/>
            </w:tcBorders>
            <w:tcMar>
              <w:top w:w="0" w:type="dxa"/>
              <w:left w:w="108" w:type="dxa"/>
              <w:bottom w:w="0" w:type="dxa"/>
              <w:right w:w="108" w:type="dxa"/>
            </w:tcMar>
            <w:vAlign w:val="center"/>
          </w:tcPr>
          <w:p w:rsidR="003C016A" w:rsidRPr="00180B28" w:rsidRDefault="003C016A">
            <w:pPr>
              <w:jc w:val="center"/>
              <w:rPr>
                <w:rFonts w:ascii="Segoe UI" w:hAnsi="Segoe UI" w:cs="Segoe UI"/>
              </w:rPr>
            </w:pPr>
          </w:p>
        </w:tc>
        <w:tc>
          <w:tcPr>
            <w:tcW w:w="2141" w:type="pct"/>
            <w:tcBorders>
              <w:top w:val="nil"/>
              <w:left w:val="nil"/>
              <w:bottom w:val="single" w:sz="8" w:space="0" w:color="auto"/>
              <w:right w:val="single" w:sz="8" w:space="0" w:color="auto"/>
            </w:tcBorders>
            <w:tcMar>
              <w:top w:w="0" w:type="dxa"/>
              <w:left w:w="108" w:type="dxa"/>
              <w:bottom w:w="0" w:type="dxa"/>
              <w:right w:w="108" w:type="dxa"/>
            </w:tcMar>
          </w:tcPr>
          <w:p w:rsidR="003C016A" w:rsidRDefault="003C016A" w:rsidP="009D2AD4">
            <w:pPr>
              <w:rPr>
                <w:rFonts w:ascii="Segoe UI" w:hAnsi="Segoe UI" w:cs="Segoe UI"/>
              </w:rPr>
            </w:pPr>
          </w:p>
        </w:tc>
        <w:tc>
          <w:tcPr>
            <w:tcW w:w="838" w:type="pct"/>
            <w:tcBorders>
              <w:top w:val="nil"/>
              <w:left w:val="nil"/>
              <w:bottom w:val="single" w:sz="8" w:space="0" w:color="auto"/>
              <w:right w:val="single" w:sz="8" w:space="0" w:color="auto"/>
            </w:tcBorders>
            <w:tcMar>
              <w:top w:w="0" w:type="dxa"/>
              <w:left w:w="108" w:type="dxa"/>
              <w:bottom w:w="0" w:type="dxa"/>
              <w:right w:w="108" w:type="dxa"/>
            </w:tcMar>
          </w:tcPr>
          <w:p w:rsidR="003C016A" w:rsidRDefault="003C016A" w:rsidP="009D2AD4">
            <w:pPr>
              <w:rPr>
                <w:rFonts w:ascii="Segoe UI" w:hAnsi="Segoe UI" w:cs="Segoe UI"/>
              </w:rPr>
            </w:pPr>
          </w:p>
        </w:tc>
      </w:tr>
      <w:tr w:rsidR="009D2AD4" w:rsidTr="007C5C5A">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AD4" w:rsidRPr="00180B28" w:rsidRDefault="009D2AD4" w:rsidP="009D2AD4">
            <w:pPr>
              <w:rPr>
                <w:rFonts w:ascii="Segoe UI" w:hAnsi="Segoe UI" w:cs="Segoe UI"/>
              </w:rPr>
            </w:pPr>
            <w:r w:rsidRPr="00180B28">
              <w:rPr>
                <w:rFonts w:ascii="Segoe UI" w:hAnsi="Segoe UI" w:cs="Segoe UI"/>
              </w:rPr>
              <w:t>9</w:t>
            </w: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7C5C5A" w:rsidP="00422393">
            <w:pPr>
              <w:jc w:val="center"/>
              <w:rPr>
                <w:rFonts w:ascii="Segoe UI" w:hAnsi="Segoe UI" w:cs="Segoe UI"/>
              </w:rPr>
            </w:pPr>
            <w:r>
              <w:rPr>
                <w:rFonts w:ascii="Segoe UI" w:hAnsi="Segoe UI" w:cs="Segoe UI"/>
              </w:rPr>
              <w:t>1/</w:t>
            </w:r>
            <w:r w:rsidR="00422393">
              <w:rPr>
                <w:rFonts w:ascii="Segoe UI" w:hAnsi="Segoe UI" w:cs="Segoe UI"/>
              </w:rPr>
              <w:t>8</w:t>
            </w:r>
          </w:p>
        </w:tc>
        <w:tc>
          <w:tcPr>
            <w:tcW w:w="576"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7C5C5A" w:rsidP="00422393">
            <w:pPr>
              <w:jc w:val="center"/>
              <w:rPr>
                <w:rFonts w:ascii="Segoe UI" w:hAnsi="Segoe UI" w:cs="Segoe UI"/>
              </w:rPr>
            </w:pPr>
            <w:r>
              <w:rPr>
                <w:rFonts w:ascii="Segoe UI" w:hAnsi="Segoe UI" w:cs="Segoe UI"/>
              </w:rPr>
              <w:t>1/2</w:t>
            </w:r>
            <w:r w:rsidR="00422393">
              <w:rPr>
                <w:rFonts w:ascii="Segoe UI" w:hAnsi="Segoe UI" w:cs="Segoe UI"/>
              </w:rPr>
              <w:t>3</w:t>
            </w: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467DED" w:rsidP="009D2AD4">
            <w:pPr>
              <w:rPr>
                <w:rFonts w:ascii="Segoe UI" w:hAnsi="Segoe UI" w:cs="Segoe UI"/>
              </w:rPr>
            </w:pPr>
            <w:r>
              <w:rPr>
                <w:rFonts w:ascii="Segoe UI" w:hAnsi="Segoe UI" w:cs="Segoe UI"/>
              </w:rPr>
              <w:t>Developmental Psychology</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467DED" w:rsidP="009D2AD4">
            <w:pPr>
              <w:rPr>
                <w:rFonts w:ascii="Segoe UI" w:hAnsi="Segoe UI" w:cs="Segoe UI"/>
              </w:rPr>
            </w:pPr>
            <w:r>
              <w:rPr>
                <w:rFonts w:ascii="Segoe UI" w:hAnsi="Segoe UI" w:cs="Segoe UI"/>
              </w:rPr>
              <w:t>45-54</w:t>
            </w:r>
          </w:p>
        </w:tc>
      </w:tr>
      <w:tr w:rsidR="009D2AD4" w:rsidTr="007C5C5A">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AD4" w:rsidRPr="00180B28" w:rsidRDefault="009D2AD4" w:rsidP="009D2AD4">
            <w:pPr>
              <w:rPr>
                <w:rFonts w:ascii="Segoe UI" w:hAnsi="Segoe UI" w:cs="Segoe UI"/>
              </w:rPr>
            </w:pPr>
            <w:r w:rsidRPr="00180B28">
              <w:rPr>
                <w:rFonts w:ascii="Segoe UI" w:hAnsi="Segoe UI" w:cs="Segoe UI"/>
              </w:rPr>
              <w:t>10</w:t>
            </w: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9D2AD4">
            <w:pPr>
              <w:jc w:val="center"/>
              <w:rPr>
                <w:rFonts w:ascii="Segoe UI" w:hAnsi="Segoe UI" w:cs="Segoe UI"/>
              </w:rPr>
            </w:pPr>
          </w:p>
        </w:tc>
        <w:tc>
          <w:tcPr>
            <w:tcW w:w="576"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9D2AD4">
            <w:pPr>
              <w:jc w:val="center"/>
              <w:rPr>
                <w:rFonts w:ascii="Segoe UI" w:hAnsi="Segoe UI" w:cs="Segoe UI"/>
              </w:rPr>
            </w:pP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467DED" w:rsidP="009D2AD4">
            <w:pPr>
              <w:rPr>
                <w:rFonts w:ascii="Segoe UI" w:hAnsi="Segoe UI" w:cs="Segoe UI"/>
              </w:rPr>
            </w:pPr>
            <w:r>
              <w:rPr>
                <w:rFonts w:ascii="Segoe UI" w:hAnsi="Segoe UI" w:cs="Segoe UI"/>
              </w:rPr>
              <w:t>Personality</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467DED" w:rsidP="009D2AD4">
            <w:pPr>
              <w:rPr>
                <w:rFonts w:ascii="Segoe UI" w:hAnsi="Segoe UI" w:cs="Segoe UI"/>
              </w:rPr>
            </w:pPr>
            <w:r>
              <w:rPr>
                <w:rFonts w:ascii="Segoe UI" w:hAnsi="Segoe UI" w:cs="Segoe UI"/>
              </w:rPr>
              <w:t>55-59</w:t>
            </w:r>
          </w:p>
        </w:tc>
      </w:tr>
      <w:tr w:rsidR="009D2AD4" w:rsidTr="007C5C5A">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AD4" w:rsidRPr="00180B28" w:rsidRDefault="009D2AD4" w:rsidP="009D2AD4">
            <w:pPr>
              <w:rPr>
                <w:rFonts w:ascii="Segoe UI" w:hAnsi="Segoe UI" w:cs="Segoe UI"/>
              </w:rPr>
            </w:pPr>
            <w:r w:rsidRPr="00180B28">
              <w:rPr>
                <w:rFonts w:ascii="Segoe UI" w:hAnsi="Segoe UI" w:cs="Segoe UI"/>
              </w:rPr>
              <w:t>11</w:t>
            </w: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9D2AD4">
            <w:pPr>
              <w:jc w:val="center"/>
              <w:rPr>
                <w:rFonts w:ascii="Segoe UI" w:hAnsi="Segoe UI" w:cs="Segoe UI"/>
              </w:rPr>
            </w:pPr>
          </w:p>
        </w:tc>
        <w:tc>
          <w:tcPr>
            <w:tcW w:w="576"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9D2AD4">
            <w:pPr>
              <w:jc w:val="center"/>
              <w:rPr>
                <w:rFonts w:ascii="Segoe UI" w:hAnsi="Segoe UI" w:cs="Segoe UI"/>
              </w:rPr>
            </w:pP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467DED" w:rsidP="009D2AD4">
            <w:pPr>
              <w:rPr>
                <w:rFonts w:ascii="Segoe UI" w:hAnsi="Segoe UI" w:cs="Segoe UI"/>
              </w:rPr>
            </w:pPr>
            <w:r>
              <w:rPr>
                <w:rFonts w:ascii="Segoe UI" w:hAnsi="Segoe UI" w:cs="Segoe UI"/>
              </w:rPr>
              <w:t>Testing and Individual Differences</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467DED" w:rsidP="009D2AD4">
            <w:pPr>
              <w:rPr>
                <w:rFonts w:ascii="Segoe UI" w:hAnsi="Segoe UI" w:cs="Segoe UI"/>
              </w:rPr>
            </w:pPr>
            <w:r>
              <w:rPr>
                <w:rFonts w:ascii="Segoe UI" w:hAnsi="Segoe UI" w:cs="Segoe UI"/>
              </w:rPr>
              <w:t>60-64</w:t>
            </w:r>
          </w:p>
        </w:tc>
      </w:tr>
      <w:tr w:rsidR="009D2AD4" w:rsidTr="007C5C5A">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AD4" w:rsidRPr="00180B28" w:rsidRDefault="009D2AD4" w:rsidP="009D2AD4">
            <w:pPr>
              <w:rPr>
                <w:rFonts w:ascii="Segoe UI" w:hAnsi="Segoe UI" w:cs="Segoe UI"/>
              </w:rPr>
            </w:pPr>
            <w:r w:rsidRPr="00180B28">
              <w:rPr>
                <w:rFonts w:ascii="Segoe UI" w:hAnsi="Segoe UI" w:cs="Segoe UI"/>
              </w:rPr>
              <w:t>12</w:t>
            </w: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9D2AD4">
            <w:pPr>
              <w:jc w:val="center"/>
              <w:rPr>
                <w:rFonts w:ascii="Segoe UI" w:hAnsi="Segoe UI" w:cs="Segoe UI"/>
              </w:rPr>
            </w:pPr>
          </w:p>
        </w:tc>
        <w:tc>
          <w:tcPr>
            <w:tcW w:w="576"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9D2AD4">
            <w:pPr>
              <w:jc w:val="center"/>
              <w:rPr>
                <w:rFonts w:ascii="Segoe UI" w:hAnsi="Segoe UI" w:cs="Segoe UI"/>
              </w:rPr>
            </w:pP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467DED" w:rsidP="00467DED">
            <w:pPr>
              <w:rPr>
                <w:rFonts w:ascii="Segoe UI" w:hAnsi="Segoe UI" w:cs="Segoe UI"/>
              </w:rPr>
            </w:pPr>
            <w:r>
              <w:rPr>
                <w:rFonts w:ascii="Segoe UI" w:hAnsi="Segoe UI" w:cs="Segoe UI"/>
              </w:rPr>
              <w:t>Abnormal Behavior</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467DED" w:rsidP="009D2AD4">
            <w:pPr>
              <w:rPr>
                <w:rFonts w:ascii="Segoe UI" w:hAnsi="Segoe UI" w:cs="Segoe UI"/>
              </w:rPr>
            </w:pPr>
            <w:r>
              <w:rPr>
                <w:rFonts w:ascii="Segoe UI" w:hAnsi="Segoe UI" w:cs="Segoe UI"/>
              </w:rPr>
              <w:t>65-69</w:t>
            </w:r>
          </w:p>
        </w:tc>
      </w:tr>
      <w:tr w:rsidR="009D2AD4" w:rsidTr="007C5C5A">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AD4" w:rsidRPr="00180B28" w:rsidRDefault="009D2AD4" w:rsidP="009D2AD4">
            <w:pPr>
              <w:rPr>
                <w:rFonts w:ascii="Segoe UI" w:hAnsi="Segoe UI" w:cs="Segoe UI"/>
              </w:rPr>
            </w:pPr>
            <w:r w:rsidRPr="00180B28">
              <w:rPr>
                <w:rFonts w:ascii="Segoe UI" w:hAnsi="Segoe UI" w:cs="Segoe UI"/>
              </w:rPr>
              <w:t>13</w:t>
            </w: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9D2AD4">
            <w:pPr>
              <w:jc w:val="center"/>
              <w:rPr>
                <w:rFonts w:ascii="Segoe UI" w:hAnsi="Segoe UI" w:cs="Segoe UI"/>
              </w:rPr>
            </w:pPr>
          </w:p>
        </w:tc>
        <w:tc>
          <w:tcPr>
            <w:tcW w:w="576"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9D2AD4">
            <w:pPr>
              <w:jc w:val="center"/>
              <w:rPr>
                <w:rFonts w:ascii="Segoe UI" w:hAnsi="Segoe UI" w:cs="Segoe UI"/>
              </w:rPr>
            </w:pP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9D2AD4" w:rsidP="009D2AD4">
            <w:pPr>
              <w:rPr>
                <w:rFonts w:ascii="Segoe UI" w:hAnsi="Segoe UI" w:cs="Segoe UI"/>
              </w:rPr>
            </w:pPr>
            <w:r w:rsidRPr="00180B28">
              <w:rPr>
                <w:rFonts w:ascii="Segoe UI" w:hAnsi="Segoe UI" w:cs="Segoe UI"/>
              </w:rPr>
              <w:t>Treatment of Abnormal Behavior</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467DED" w:rsidP="009D2AD4">
            <w:pPr>
              <w:rPr>
                <w:rFonts w:ascii="Segoe UI" w:hAnsi="Segoe UI" w:cs="Segoe UI"/>
              </w:rPr>
            </w:pPr>
            <w:r>
              <w:rPr>
                <w:rFonts w:ascii="Segoe UI" w:hAnsi="Segoe UI" w:cs="Segoe UI"/>
              </w:rPr>
              <w:t>70-73</w:t>
            </w:r>
          </w:p>
        </w:tc>
      </w:tr>
      <w:tr w:rsidR="00467DED" w:rsidTr="007C5C5A">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67DED" w:rsidRPr="00180B28" w:rsidRDefault="00467DED" w:rsidP="009D2AD4">
            <w:pPr>
              <w:rPr>
                <w:rFonts w:ascii="Segoe UI" w:hAnsi="Segoe UI" w:cs="Segoe UI"/>
              </w:rPr>
            </w:pPr>
            <w:r>
              <w:rPr>
                <w:rFonts w:ascii="Segoe UI" w:hAnsi="Segoe UI" w:cs="Segoe UI"/>
              </w:rPr>
              <w:t>14</w:t>
            </w: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tcPr>
          <w:p w:rsidR="00467DED" w:rsidRPr="00180B28" w:rsidRDefault="00467DED">
            <w:pPr>
              <w:rPr>
                <w:rFonts w:ascii="Segoe UI" w:hAnsi="Segoe UI" w:cs="Segoe UI"/>
              </w:rPr>
            </w:pPr>
          </w:p>
        </w:tc>
        <w:tc>
          <w:tcPr>
            <w:tcW w:w="576" w:type="pct"/>
            <w:tcBorders>
              <w:top w:val="nil"/>
              <w:left w:val="nil"/>
              <w:bottom w:val="single" w:sz="8" w:space="0" w:color="auto"/>
              <w:right w:val="single" w:sz="8" w:space="0" w:color="auto"/>
            </w:tcBorders>
            <w:tcMar>
              <w:top w:w="0" w:type="dxa"/>
              <w:left w:w="108" w:type="dxa"/>
              <w:bottom w:w="0" w:type="dxa"/>
              <w:right w:w="108" w:type="dxa"/>
            </w:tcMar>
            <w:vAlign w:val="center"/>
          </w:tcPr>
          <w:p w:rsidR="00467DED" w:rsidRPr="00180B28" w:rsidRDefault="00467DED">
            <w:pPr>
              <w:rPr>
                <w:rFonts w:ascii="Segoe UI" w:hAnsi="Segoe UI" w:cs="Segoe UI"/>
              </w:rPr>
            </w:pPr>
          </w:p>
        </w:tc>
        <w:tc>
          <w:tcPr>
            <w:tcW w:w="2141" w:type="pct"/>
            <w:tcBorders>
              <w:top w:val="nil"/>
              <w:left w:val="nil"/>
              <w:bottom w:val="single" w:sz="8" w:space="0" w:color="auto"/>
              <w:right w:val="single" w:sz="8" w:space="0" w:color="auto"/>
            </w:tcBorders>
            <w:tcMar>
              <w:top w:w="0" w:type="dxa"/>
              <w:left w:w="108" w:type="dxa"/>
              <w:bottom w:w="0" w:type="dxa"/>
              <w:right w:w="108" w:type="dxa"/>
            </w:tcMar>
          </w:tcPr>
          <w:p w:rsidR="00467DED" w:rsidRPr="00180B28" w:rsidRDefault="00467DED" w:rsidP="009D2AD4">
            <w:pPr>
              <w:rPr>
                <w:rFonts w:ascii="Segoe UI" w:hAnsi="Segoe UI" w:cs="Segoe UI"/>
              </w:rPr>
            </w:pPr>
            <w:r>
              <w:rPr>
                <w:rFonts w:ascii="Segoe UI" w:hAnsi="Segoe UI" w:cs="Segoe UI"/>
              </w:rPr>
              <w:t>Social Psychology</w:t>
            </w:r>
          </w:p>
        </w:tc>
        <w:tc>
          <w:tcPr>
            <w:tcW w:w="838" w:type="pct"/>
            <w:tcBorders>
              <w:top w:val="nil"/>
              <w:left w:val="nil"/>
              <w:bottom w:val="single" w:sz="8" w:space="0" w:color="auto"/>
              <w:right w:val="single" w:sz="8" w:space="0" w:color="auto"/>
            </w:tcBorders>
            <w:tcMar>
              <w:top w:w="0" w:type="dxa"/>
              <w:left w:w="108" w:type="dxa"/>
              <w:bottom w:w="0" w:type="dxa"/>
              <w:right w:w="108" w:type="dxa"/>
            </w:tcMar>
          </w:tcPr>
          <w:p w:rsidR="00467DED" w:rsidRPr="00180B28" w:rsidRDefault="00467DED">
            <w:pPr>
              <w:rPr>
                <w:rFonts w:ascii="Segoe UI" w:hAnsi="Segoe UI" w:cs="Segoe UI"/>
              </w:rPr>
            </w:pPr>
            <w:r>
              <w:rPr>
                <w:rFonts w:ascii="Segoe UI" w:hAnsi="Segoe UI" w:cs="Segoe UI"/>
              </w:rPr>
              <w:t>74-80</w:t>
            </w:r>
          </w:p>
        </w:tc>
      </w:tr>
      <w:tr w:rsidR="009D2AD4" w:rsidTr="007C5C5A">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AD4" w:rsidRPr="00180B28" w:rsidRDefault="009D2AD4" w:rsidP="009D2AD4">
            <w:pPr>
              <w:rPr>
                <w:rFonts w:ascii="Segoe UI" w:hAnsi="Segoe UI" w:cs="Segoe UI"/>
              </w:rPr>
            </w:pPr>
            <w:r w:rsidRPr="00180B28">
              <w:rPr>
                <w:rFonts w:ascii="Segoe UI" w:hAnsi="Segoe UI" w:cs="Segoe UI"/>
              </w:rPr>
              <w:t>AP Practice Test</w:t>
            </w: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2AD4" w:rsidRPr="00180B28" w:rsidRDefault="009D2AD4">
            <w:pPr>
              <w:rPr>
                <w:rFonts w:ascii="Segoe UI" w:hAnsi="Segoe UI" w:cs="Segoe UI"/>
              </w:rPr>
            </w:pPr>
          </w:p>
        </w:tc>
        <w:tc>
          <w:tcPr>
            <w:tcW w:w="5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2AD4" w:rsidRPr="00180B28" w:rsidRDefault="003C016A">
            <w:pPr>
              <w:rPr>
                <w:rFonts w:ascii="Segoe UI" w:hAnsi="Segoe UI" w:cs="Segoe UI"/>
              </w:rPr>
            </w:pPr>
            <w:r>
              <w:rPr>
                <w:rFonts w:ascii="Segoe UI" w:hAnsi="Segoe UI" w:cs="Segoe UI"/>
              </w:rPr>
              <w:t>TBD</w:t>
            </w: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9D2AD4" w:rsidP="00C532AB">
            <w:pPr>
              <w:rPr>
                <w:rFonts w:ascii="Segoe UI" w:hAnsi="Segoe UI" w:cs="Segoe UI"/>
              </w:rPr>
            </w:pP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9D2AD4">
            <w:pPr>
              <w:rPr>
                <w:rFonts w:ascii="Segoe UI" w:hAnsi="Segoe UI" w:cs="Segoe UI"/>
              </w:rPr>
            </w:pPr>
          </w:p>
        </w:tc>
      </w:tr>
      <w:tr w:rsidR="009D2AD4" w:rsidTr="007C5C5A">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AD4" w:rsidRPr="00180B28" w:rsidRDefault="009D2AD4" w:rsidP="009D2AD4">
            <w:pPr>
              <w:rPr>
                <w:rFonts w:ascii="Segoe UI" w:hAnsi="Segoe UI" w:cs="Segoe UI"/>
              </w:rPr>
            </w:pPr>
            <w:r w:rsidRPr="00180B28">
              <w:rPr>
                <w:rFonts w:ascii="Segoe UI" w:hAnsi="Segoe UI" w:cs="Segoe UI"/>
              </w:rPr>
              <w:t>Review</w:t>
            </w: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9D2AD4" w:rsidP="00C532AB">
            <w:pPr>
              <w:jc w:val="center"/>
              <w:rPr>
                <w:rFonts w:ascii="Segoe UI" w:hAnsi="Segoe UI" w:cs="Segoe UI"/>
              </w:rPr>
            </w:pPr>
          </w:p>
        </w:tc>
        <w:tc>
          <w:tcPr>
            <w:tcW w:w="576" w:type="pct"/>
            <w:tcBorders>
              <w:top w:val="nil"/>
              <w:left w:val="nil"/>
              <w:bottom w:val="single" w:sz="8" w:space="0" w:color="auto"/>
              <w:right w:val="single" w:sz="8" w:space="0" w:color="auto"/>
            </w:tcBorders>
            <w:tcMar>
              <w:top w:w="0" w:type="dxa"/>
              <w:left w:w="108" w:type="dxa"/>
              <w:bottom w:w="0" w:type="dxa"/>
              <w:right w:w="108" w:type="dxa"/>
            </w:tcMar>
            <w:vAlign w:val="center"/>
          </w:tcPr>
          <w:p w:rsidR="009D2AD4" w:rsidRPr="00180B28" w:rsidRDefault="009D2AD4">
            <w:pPr>
              <w:jc w:val="center"/>
              <w:rPr>
                <w:rFonts w:ascii="Segoe UI" w:hAnsi="Segoe UI" w:cs="Segoe UI"/>
              </w:rPr>
            </w:pPr>
          </w:p>
        </w:tc>
        <w:tc>
          <w:tcPr>
            <w:tcW w:w="2141"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9D2AD4">
            <w:pPr>
              <w:rPr>
                <w:rFonts w:ascii="Segoe UI" w:hAnsi="Segoe UI" w:cs="Segoe UI"/>
              </w:rPr>
            </w:pP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9D2AD4" w:rsidRPr="00180B28" w:rsidRDefault="009D2AD4">
            <w:pPr>
              <w:rPr>
                <w:rFonts w:ascii="Segoe UI" w:hAnsi="Segoe UI" w:cs="Segoe UI"/>
              </w:rPr>
            </w:pPr>
          </w:p>
        </w:tc>
      </w:tr>
      <w:tr w:rsidR="009D2AD4" w:rsidTr="007C5C5A">
        <w:tc>
          <w:tcPr>
            <w:tcW w:w="10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AD4" w:rsidRPr="00180B28" w:rsidRDefault="009D2AD4" w:rsidP="009D2AD4">
            <w:pPr>
              <w:rPr>
                <w:rFonts w:ascii="Segoe UI" w:hAnsi="Segoe UI" w:cs="Segoe UI"/>
              </w:rPr>
            </w:pPr>
            <w:r w:rsidRPr="00180B28">
              <w:rPr>
                <w:rFonts w:ascii="Segoe UI" w:hAnsi="Segoe UI" w:cs="Segoe UI"/>
              </w:rPr>
              <w:t>AP EXAM</w:t>
            </w: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2AD4" w:rsidRPr="00180B28" w:rsidRDefault="009D2AD4" w:rsidP="00422393">
            <w:pPr>
              <w:jc w:val="center"/>
              <w:rPr>
                <w:rFonts w:ascii="Segoe UI" w:hAnsi="Segoe UI" w:cs="Segoe UI"/>
              </w:rPr>
            </w:pPr>
            <w:r w:rsidRPr="00180B28">
              <w:rPr>
                <w:rFonts w:ascii="Segoe UI" w:hAnsi="Segoe UI" w:cs="Segoe UI"/>
              </w:rPr>
              <w:t xml:space="preserve">MAY </w:t>
            </w:r>
            <w:r w:rsidR="00422393">
              <w:rPr>
                <w:rFonts w:ascii="Segoe UI" w:hAnsi="Segoe UI" w:cs="Segoe UI"/>
              </w:rPr>
              <w:t>7</w:t>
            </w:r>
          </w:p>
        </w:tc>
        <w:tc>
          <w:tcPr>
            <w:tcW w:w="576" w:type="pct"/>
            <w:vAlign w:val="center"/>
            <w:hideMark/>
          </w:tcPr>
          <w:p w:rsidR="009D2AD4" w:rsidRPr="00180B28" w:rsidRDefault="009D2AD4"/>
        </w:tc>
        <w:tc>
          <w:tcPr>
            <w:tcW w:w="2141" w:type="pct"/>
            <w:vAlign w:val="center"/>
            <w:hideMark/>
          </w:tcPr>
          <w:p w:rsidR="009D2AD4" w:rsidRPr="00180B28" w:rsidRDefault="009D2AD4"/>
        </w:tc>
        <w:tc>
          <w:tcPr>
            <w:tcW w:w="838" w:type="pct"/>
            <w:vAlign w:val="center"/>
            <w:hideMark/>
          </w:tcPr>
          <w:p w:rsidR="009D2AD4" w:rsidRPr="00180B28" w:rsidRDefault="009D2AD4"/>
        </w:tc>
      </w:tr>
    </w:tbl>
    <w:p w:rsidR="00765C66" w:rsidRDefault="00765C66" w:rsidP="00765C66"/>
    <w:p w:rsidR="009D2AD4" w:rsidRDefault="009D2AD4" w:rsidP="00765C66">
      <w:r>
        <w:t>*Dates are approximate and subject to change.</w:t>
      </w:r>
    </w:p>
    <w:p w:rsidR="00765C66" w:rsidRDefault="00765C66" w:rsidP="00052D98">
      <w:pPr>
        <w:rPr>
          <w:b/>
        </w:rPr>
      </w:pPr>
    </w:p>
    <w:p w:rsidR="00EE1B78" w:rsidRPr="00052D98" w:rsidRDefault="00EE1B78" w:rsidP="00052D98">
      <w:pPr>
        <w:rPr>
          <w:b/>
        </w:rPr>
      </w:pPr>
      <w:r w:rsidRPr="00052D98">
        <w:rPr>
          <w:b/>
        </w:rPr>
        <w:t>Text:</w:t>
      </w:r>
    </w:p>
    <w:p w:rsidR="00EE1B78" w:rsidRDefault="00EE1B78" w:rsidP="00052D98">
      <w:pPr>
        <w:ind w:firstLine="720"/>
      </w:pPr>
      <w:r w:rsidRPr="00052D98">
        <w:rPr>
          <w:u w:val="single"/>
        </w:rPr>
        <w:t>Psychology, David Myers, 8th editio</w:t>
      </w:r>
      <w:r w:rsidR="003161E3" w:rsidRPr="00052D98">
        <w:rPr>
          <w:u w:val="single"/>
        </w:rPr>
        <w:t>n</w:t>
      </w:r>
      <w:r w:rsidR="003161E3" w:rsidRPr="00052D98">
        <w:t xml:space="preserve">, Worth Publishing. </w:t>
      </w:r>
    </w:p>
    <w:p w:rsidR="00053020" w:rsidRDefault="00053020" w:rsidP="00307A5C">
      <w:pPr>
        <w:ind w:left="720"/>
        <w:rPr>
          <w:rFonts w:ascii="Cambria" w:hAnsi="Cambria"/>
          <w:bCs/>
        </w:rPr>
      </w:pPr>
      <w:r w:rsidRPr="002A1D19">
        <w:rPr>
          <w:rFonts w:ascii="Cambria" w:hAnsi="Cambria"/>
          <w:bCs/>
        </w:rPr>
        <w:t>Students are financially responsible for all books issued by CHS. Textbooks may not be left in classrooms and teachers are not responsible for the whereabouts of your book. The copy which was issued must be turned in at the end of the course.  You will not receive credit for turning in another student’s book and may not turn in replacement books.  The cost of replacement will be assessed to any student that fails to turn in the book they were issu</w:t>
      </w:r>
      <w:r>
        <w:rPr>
          <w:rFonts w:ascii="Cambria" w:hAnsi="Cambria"/>
          <w:bCs/>
        </w:rPr>
        <w:t xml:space="preserve">ed or turns in a damaged book. </w:t>
      </w:r>
    </w:p>
    <w:p w:rsidR="00053020" w:rsidRDefault="00053020" w:rsidP="00307A5C">
      <w:pPr>
        <w:ind w:left="720"/>
        <w:rPr>
          <w:rFonts w:ascii="Cambria" w:hAnsi="Cambria"/>
          <w:bCs/>
        </w:rPr>
      </w:pPr>
    </w:p>
    <w:p w:rsidR="00EE1B78" w:rsidRPr="00052D98" w:rsidRDefault="00052D98" w:rsidP="00053020">
      <w:pPr>
        <w:ind w:left="720"/>
      </w:pPr>
      <w:r>
        <w:t xml:space="preserve">It is recommended that you purchase an AP Psychology review book.  They are available at any bookstore or online.  This is not required, but will </w:t>
      </w:r>
      <w:r w:rsidR="00206348">
        <w:t xml:space="preserve">help to </w:t>
      </w:r>
      <w:r>
        <w:t xml:space="preserve">supplement the text.  Any of the review books </w:t>
      </w:r>
      <w:r w:rsidR="00053020">
        <w:t>are</w:t>
      </w:r>
      <w:r>
        <w:t xml:space="preserve"> acceptable, browse through them to see which style best fits your learning style.</w:t>
      </w:r>
    </w:p>
    <w:p w:rsidR="008B63DA" w:rsidRDefault="008B63DA" w:rsidP="008B63DA">
      <w:pPr>
        <w:rPr>
          <w:b/>
        </w:rPr>
      </w:pPr>
    </w:p>
    <w:p w:rsidR="008B63DA" w:rsidRPr="00053020" w:rsidRDefault="008B63DA" w:rsidP="008B63DA">
      <w:pPr>
        <w:rPr>
          <w:b/>
          <w:u w:val="single"/>
        </w:rPr>
      </w:pPr>
      <w:r w:rsidRPr="00053020">
        <w:rPr>
          <w:b/>
          <w:u w:val="single"/>
        </w:rPr>
        <w:t>Major differenc</w:t>
      </w:r>
      <w:r w:rsidR="00053020" w:rsidRPr="00053020">
        <w:rPr>
          <w:b/>
          <w:u w:val="single"/>
        </w:rPr>
        <w:t>es between AP and other classes</w:t>
      </w:r>
    </w:p>
    <w:p w:rsidR="009B15FC" w:rsidRDefault="009B15FC" w:rsidP="009B15FC">
      <w:r>
        <w:t xml:space="preserve">1. </w:t>
      </w:r>
      <w:r w:rsidR="008B63DA">
        <w:t xml:space="preserve">This is a college level course and as such, each student has the opportunity to earn college credit by </w:t>
      </w:r>
      <w:r w:rsidR="003F79A9">
        <w:tab/>
      </w:r>
      <w:r w:rsidR="008B63DA">
        <w:t xml:space="preserve">earning </w:t>
      </w:r>
    </w:p>
    <w:p w:rsidR="008B63DA" w:rsidRDefault="009B15FC" w:rsidP="009B15FC">
      <w:r>
        <w:t xml:space="preserve">    </w:t>
      </w:r>
      <w:r w:rsidR="008B63DA">
        <w:t>a score of a three or better on the National Advanced Placement Exam offered in May.</w:t>
      </w:r>
    </w:p>
    <w:p w:rsidR="009B15FC" w:rsidRDefault="009B15FC" w:rsidP="009B15FC">
      <w:r>
        <w:t xml:space="preserve">2. </w:t>
      </w:r>
      <w:r w:rsidR="008B63DA">
        <w:t xml:space="preserve">Because students are potentially earning college credit for their work, A.P. Psychology is designed to be </w:t>
      </w:r>
      <w:r>
        <w:t xml:space="preserve">  </w:t>
      </w:r>
    </w:p>
    <w:p w:rsidR="008B63DA" w:rsidRDefault="009B15FC" w:rsidP="009B15FC">
      <w:r>
        <w:t xml:space="preserve">    </w:t>
      </w:r>
      <w:r w:rsidR="008B63DA">
        <w:t>taught on the college level and many students find the pace and work load difficult.</w:t>
      </w:r>
    </w:p>
    <w:p w:rsidR="008B63DA" w:rsidRDefault="009B15FC" w:rsidP="009B15FC">
      <w:r>
        <w:t xml:space="preserve">3. </w:t>
      </w:r>
      <w:r w:rsidR="008B63DA">
        <w:t>Each test will cover a significantly greater body of information than students may be used to.</w:t>
      </w:r>
    </w:p>
    <w:p w:rsidR="009B15FC" w:rsidRDefault="009B15FC" w:rsidP="009B15FC">
      <w:r>
        <w:t xml:space="preserve">4. </w:t>
      </w:r>
      <w:r w:rsidR="008B63DA">
        <w:t xml:space="preserve">Homework will consist primarily of reading assignments and reviews of daily notes in order to master </w:t>
      </w:r>
      <w:r>
        <w:t xml:space="preserve">  </w:t>
      </w:r>
    </w:p>
    <w:p w:rsidR="008B63DA" w:rsidRDefault="009B15FC" w:rsidP="009B15FC">
      <w:r>
        <w:t xml:space="preserve">    </w:t>
      </w:r>
      <w:r w:rsidR="008B63DA">
        <w:t>the large body of factual information.</w:t>
      </w:r>
    </w:p>
    <w:p w:rsidR="009B15FC" w:rsidRDefault="009B15FC" w:rsidP="009B15FC">
      <w:r>
        <w:t xml:space="preserve">5. </w:t>
      </w:r>
      <w:r w:rsidR="008B63DA">
        <w:t xml:space="preserve">There will be very few “simple” assignments where the student can improve his or her grade merely by </w:t>
      </w:r>
      <w:r>
        <w:t xml:space="preserve"> </w:t>
      </w:r>
    </w:p>
    <w:p w:rsidR="008B63DA" w:rsidRDefault="009B15FC" w:rsidP="009B15FC">
      <w:r>
        <w:t xml:space="preserve">    </w:t>
      </w:r>
      <w:r w:rsidR="008B63DA">
        <w:t>completing the work.  Furthermore, there will be very little extra credit offered.</w:t>
      </w:r>
    </w:p>
    <w:p w:rsidR="009B15FC" w:rsidRDefault="009B15FC" w:rsidP="009B15FC">
      <w:r>
        <w:t xml:space="preserve">6. </w:t>
      </w:r>
      <w:r w:rsidR="008B63DA">
        <w:t xml:space="preserve">There are relatively few graded assignments each semester, which increases the need for adequate </w:t>
      </w:r>
      <w:r>
        <w:t xml:space="preserve"> </w:t>
      </w:r>
    </w:p>
    <w:p w:rsidR="008B63DA" w:rsidRDefault="009B15FC" w:rsidP="009B15FC">
      <w:r>
        <w:t xml:space="preserve">    </w:t>
      </w:r>
      <w:r w:rsidR="008B63DA">
        <w:t>preparation every day.</w:t>
      </w:r>
    </w:p>
    <w:p w:rsidR="008B63DA" w:rsidRDefault="009B15FC" w:rsidP="009B15FC">
      <w:r>
        <w:t xml:space="preserve">7. </w:t>
      </w:r>
      <w:r w:rsidR="008B63DA">
        <w:t>Responsibility for mastering the material rests primarily with the student.</w:t>
      </w:r>
    </w:p>
    <w:p w:rsidR="00906D94" w:rsidRDefault="00906D94" w:rsidP="00052D98"/>
    <w:p w:rsidR="004434DF" w:rsidRPr="004079FD" w:rsidRDefault="00053020" w:rsidP="004434DF">
      <w:pPr>
        <w:rPr>
          <w:b/>
          <w:u w:val="single"/>
        </w:rPr>
      </w:pPr>
      <w:r w:rsidRPr="004079FD">
        <w:rPr>
          <w:b/>
          <w:u w:val="single"/>
        </w:rPr>
        <w:t xml:space="preserve">Weighted </w:t>
      </w:r>
      <w:r w:rsidR="004434DF" w:rsidRPr="004079FD">
        <w:rPr>
          <w:b/>
          <w:u w:val="single"/>
        </w:rPr>
        <w:t>Grades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053020" w:rsidRPr="004079FD" w:rsidTr="00715074">
        <w:tc>
          <w:tcPr>
            <w:tcW w:w="10800" w:type="dxa"/>
          </w:tcPr>
          <w:p w:rsidR="00053020" w:rsidRPr="004079FD" w:rsidRDefault="00053020" w:rsidP="004079FD">
            <w:pPr>
              <w:rPr>
                <w:b/>
              </w:rPr>
            </w:pPr>
            <w:r w:rsidRPr="004079FD">
              <w:t>Major Assessments (Tests/Projects)</w:t>
            </w:r>
            <w:r w:rsidR="004079FD" w:rsidRPr="004079FD">
              <w:t xml:space="preserve"> 55</w:t>
            </w:r>
            <w:r w:rsidRPr="004079FD">
              <w:t>%</w:t>
            </w:r>
          </w:p>
        </w:tc>
      </w:tr>
      <w:tr w:rsidR="00053020" w:rsidRPr="004079FD" w:rsidTr="00715074">
        <w:tc>
          <w:tcPr>
            <w:tcW w:w="10800" w:type="dxa"/>
          </w:tcPr>
          <w:p w:rsidR="00053020" w:rsidRPr="004079FD" w:rsidRDefault="00053020" w:rsidP="003E502A">
            <w:r w:rsidRPr="004079FD">
              <w:t>Minor Assessments (Quizzes/Classwork) 15%</w:t>
            </w:r>
          </w:p>
          <w:p w:rsidR="004079FD" w:rsidRPr="004079FD" w:rsidRDefault="004079FD" w:rsidP="003E502A">
            <w:pPr>
              <w:rPr>
                <w:b/>
              </w:rPr>
            </w:pPr>
            <w:r w:rsidRPr="004079FD">
              <w:t>Other (notecards/review sheets) 10%</w:t>
            </w:r>
          </w:p>
        </w:tc>
      </w:tr>
      <w:tr w:rsidR="00053020" w:rsidTr="00715074">
        <w:tc>
          <w:tcPr>
            <w:tcW w:w="10800" w:type="dxa"/>
          </w:tcPr>
          <w:p w:rsidR="00053020" w:rsidRDefault="00053020" w:rsidP="003E502A">
            <w:r w:rsidRPr="004079FD">
              <w:t>Comprehensive Final 20%</w:t>
            </w:r>
          </w:p>
          <w:p w:rsidR="00C32107" w:rsidRPr="00715074" w:rsidRDefault="00C32107" w:rsidP="007C5C5A"/>
        </w:tc>
      </w:tr>
      <w:tr w:rsidR="00053020" w:rsidTr="00715074">
        <w:tc>
          <w:tcPr>
            <w:tcW w:w="10800" w:type="dxa"/>
          </w:tcPr>
          <w:p w:rsidR="00053020" w:rsidRDefault="00053020" w:rsidP="004434DF">
            <w:pPr>
              <w:rPr>
                <w:b/>
              </w:rPr>
            </w:pPr>
          </w:p>
        </w:tc>
      </w:tr>
    </w:tbl>
    <w:p w:rsidR="008B63DA" w:rsidRPr="00053020" w:rsidRDefault="00053020" w:rsidP="008B63DA">
      <w:r w:rsidRPr="00053020">
        <w:rPr>
          <w:b/>
          <w:u w:val="single"/>
        </w:rPr>
        <w:t>Late Work and Make-Up Policies</w:t>
      </w:r>
    </w:p>
    <w:p w:rsidR="008B63DA" w:rsidRDefault="008B63DA" w:rsidP="008B63DA">
      <w:r>
        <w:t xml:space="preserve">It is the student's responsibility to see the teacher about any work missed while out with an excused absence.  If you are in school but not in my class on any given day, it is the student's responsibility to hand in any work due that day and pick up any homework assignments for the next day. </w:t>
      </w:r>
    </w:p>
    <w:p w:rsidR="008B63DA" w:rsidRDefault="008B63DA" w:rsidP="008B63DA"/>
    <w:p w:rsidR="008B63DA" w:rsidRDefault="008B63DA" w:rsidP="008B63DA">
      <w:r>
        <w:t>The following policy will apply to all make-up work:</w:t>
      </w:r>
    </w:p>
    <w:p w:rsidR="008B63DA" w:rsidRDefault="008B63DA" w:rsidP="008B63DA"/>
    <w:p w:rsidR="008B63DA" w:rsidRDefault="008B63DA" w:rsidP="008B63DA">
      <w:r>
        <w:t xml:space="preserve">Tests: Tests will be made up on the day that a student returns from an absence. If the student is absent for several consecutive days, the student must make arrangements to make it up in the mornings, during lunch, or possibly after school. If you are absent the day before a test, you will still be required to take the test that day. I reserve the right to change the format of </w:t>
      </w:r>
      <w:r w:rsidR="00206348">
        <w:t>make-up</w:t>
      </w:r>
      <w:r>
        <w:t xml:space="preserve"> tests to all essays.</w:t>
      </w:r>
    </w:p>
    <w:p w:rsidR="008B63DA" w:rsidRDefault="008B63DA" w:rsidP="008B63DA">
      <w:r>
        <w:tab/>
      </w:r>
    </w:p>
    <w:p w:rsidR="008B63DA" w:rsidRPr="00825B2E" w:rsidRDefault="008B63DA" w:rsidP="00825B2E">
      <w:pPr>
        <w:ind w:left="720"/>
      </w:pPr>
      <w:r w:rsidRPr="00825B2E">
        <w:t>Homework: missed homework is due the day after the student returns</w:t>
      </w:r>
      <w:r w:rsidR="00825B2E" w:rsidRPr="00825B2E">
        <w:t xml:space="preserve"> if</w:t>
      </w:r>
      <w:r w:rsidR="00825B2E" w:rsidRPr="00825B2E">
        <w:rPr>
          <w:color w:val="212121"/>
          <w:shd w:val="clear" w:color="auto" w:fill="FFFFFF"/>
        </w:rPr>
        <w:t xml:space="preserve"> assigned prior to </w:t>
      </w:r>
      <w:r w:rsidR="00825B2E">
        <w:rPr>
          <w:color w:val="212121"/>
          <w:shd w:val="clear" w:color="auto" w:fill="FFFFFF"/>
        </w:rPr>
        <w:t xml:space="preserve">the </w:t>
      </w:r>
      <w:r w:rsidR="00825B2E" w:rsidRPr="00825B2E">
        <w:rPr>
          <w:color w:val="212121"/>
          <w:shd w:val="clear" w:color="auto" w:fill="FFFFFF"/>
        </w:rPr>
        <w:t xml:space="preserve">absence.  For </w:t>
      </w:r>
      <w:r w:rsidR="00825B2E">
        <w:rPr>
          <w:color w:val="212121"/>
          <w:shd w:val="clear" w:color="auto" w:fill="FFFFFF"/>
        </w:rPr>
        <w:t>homework</w:t>
      </w:r>
      <w:r w:rsidR="00825B2E" w:rsidRPr="00825B2E">
        <w:rPr>
          <w:color w:val="212121"/>
          <w:shd w:val="clear" w:color="auto" w:fill="FFFFFF"/>
        </w:rPr>
        <w:t xml:space="preserve"> assigned during an absence, the student has the number of days absent to make it up.</w:t>
      </w:r>
    </w:p>
    <w:p w:rsidR="008B63DA" w:rsidRPr="00825B2E" w:rsidRDefault="008B63DA" w:rsidP="008B63DA">
      <w:r w:rsidRPr="00825B2E">
        <w:tab/>
        <w:t>Quizzes: Quizzes will be made up the day a student returns.</w:t>
      </w:r>
    </w:p>
    <w:p w:rsidR="00053020" w:rsidRPr="00053020" w:rsidRDefault="008B63DA" w:rsidP="00053020">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7"/>
      </w:tblGrid>
      <w:tr w:rsidR="00053020" w:rsidRPr="00BE2555" w:rsidTr="00053020">
        <w:trPr>
          <w:trHeight w:val="632"/>
        </w:trPr>
        <w:tc>
          <w:tcPr>
            <w:tcW w:w="8657" w:type="dxa"/>
          </w:tcPr>
          <w:p w:rsidR="00053020" w:rsidRPr="00053020" w:rsidRDefault="00053020" w:rsidP="00F655A1">
            <w:pPr>
              <w:rPr>
                <w:b/>
                <w:u w:val="single"/>
              </w:rPr>
            </w:pPr>
            <w:r w:rsidRPr="00053020">
              <w:rPr>
                <w:b/>
                <w:u w:val="single"/>
              </w:rPr>
              <w:t>Grading Scale</w:t>
            </w:r>
          </w:p>
          <w:p w:rsidR="00053020" w:rsidRPr="00BE2555" w:rsidRDefault="00053020" w:rsidP="00F655A1">
            <w:pPr>
              <w:rPr>
                <w:b/>
              </w:rPr>
            </w:pPr>
            <w:r w:rsidRPr="00C86AB4">
              <w:rPr>
                <w:rFonts w:ascii="Cambria" w:hAnsi="Cambria"/>
                <w:bCs/>
              </w:rPr>
              <w:t>90-100 A         80-89 B        70-79 C        Below 70 F</w:t>
            </w:r>
          </w:p>
        </w:tc>
      </w:tr>
    </w:tbl>
    <w:p w:rsidR="008B63DA" w:rsidRDefault="008B63DA" w:rsidP="008B63DA"/>
    <w:p w:rsidR="00053020" w:rsidRPr="00053020" w:rsidRDefault="00053020" w:rsidP="00053020">
      <w:pPr>
        <w:rPr>
          <w:rFonts w:ascii="Cambria" w:hAnsi="Cambria"/>
          <w:b/>
          <w:u w:val="single"/>
        </w:rPr>
      </w:pPr>
      <w:r w:rsidRPr="00053020">
        <w:rPr>
          <w:rFonts w:ascii="Cambria" w:hAnsi="Cambria"/>
          <w:b/>
          <w:u w:val="single"/>
        </w:rPr>
        <w:t xml:space="preserve">Expectations for Written Work Across the Curriculum </w:t>
      </w:r>
    </w:p>
    <w:p w:rsidR="00053020" w:rsidRPr="00053020" w:rsidRDefault="00053020" w:rsidP="00053020">
      <w:pPr>
        <w:rPr>
          <w:rFonts w:ascii="Cambria" w:hAnsi="Cambria"/>
        </w:rPr>
      </w:pPr>
      <w:r w:rsidRPr="00053020">
        <w:rPr>
          <w:rFonts w:ascii="Cambria" w:hAnsi="Cambria"/>
        </w:rPr>
        <w:t>All written assignments should:</w:t>
      </w:r>
    </w:p>
    <w:p w:rsidR="00053020" w:rsidRPr="00053020" w:rsidRDefault="00053020" w:rsidP="00053020">
      <w:pPr>
        <w:rPr>
          <w:rFonts w:ascii="Cambria" w:hAnsi="Cambria"/>
        </w:rPr>
      </w:pPr>
      <w:r w:rsidRPr="00053020">
        <w:rPr>
          <w:rFonts w:ascii="Cambria" w:hAnsi="Cambria"/>
        </w:rPr>
        <w:t xml:space="preserve">• be in complete sentences using formal language </w:t>
      </w:r>
    </w:p>
    <w:p w:rsidR="00053020" w:rsidRPr="00053020" w:rsidRDefault="00053020" w:rsidP="00053020">
      <w:pPr>
        <w:rPr>
          <w:rFonts w:ascii="Cambria" w:hAnsi="Cambria"/>
        </w:rPr>
      </w:pPr>
      <w:r w:rsidRPr="00053020">
        <w:rPr>
          <w:rFonts w:ascii="Cambria" w:hAnsi="Cambria"/>
        </w:rPr>
        <w:t xml:space="preserve">• follow conventions of grammar, usage and mechanics </w:t>
      </w:r>
    </w:p>
    <w:p w:rsidR="00053020" w:rsidRPr="00053020" w:rsidRDefault="00053020" w:rsidP="00053020">
      <w:pPr>
        <w:rPr>
          <w:rFonts w:ascii="Cambria" w:hAnsi="Cambria"/>
          <w:sz w:val="20"/>
          <w:szCs w:val="20"/>
        </w:rPr>
      </w:pPr>
      <w:r w:rsidRPr="00053020">
        <w:rPr>
          <w:rFonts w:ascii="Cambria" w:hAnsi="Cambria"/>
        </w:rPr>
        <w:t xml:space="preserve">• accurately cite sources used with discipline-specific requirements </w:t>
      </w:r>
      <w:r w:rsidR="000F6A0B">
        <w:rPr>
          <w:rFonts w:ascii="Cambria" w:hAnsi="Cambria"/>
          <w:sz w:val="20"/>
          <w:szCs w:val="20"/>
        </w:rPr>
        <w:t>(</w:t>
      </w:r>
      <w:r w:rsidRPr="00053020">
        <w:rPr>
          <w:rFonts w:ascii="Cambria" w:hAnsi="Cambria"/>
          <w:sz w:val="20"/>
          <w:szCs w:val="20"/>
        </w:rPr>
        <w:t>APA).</w:t>
      </w:r>
    </w:p>
    <w:p w:rsidR="009B15FC" w:rsidRPr="009B15FC" w:rsidRDefault="009B15FC" w:rsidP="009B15FC">
      <w:pPr>
        <w:pStyle w:val="paragraph"/>
        <w:spacing w:before="0" w:beforeAutospacing="0" w:after="0" w:afterAutospacing="0"/>
        <w:textAlignment w:val="baseline"/>
        <w:rPr>
          <w:rFonts w:asciiTheme="majorHAnsi" w:hAnsiTheme="majorHAnsi" w:cs="Segoe UI"/>
          <w:sz w:val="12"/>
          <w:szCs w:val="12"/>
          <w:u w:val="single"/>
        </w:rPr>
      </w:pPr>
      <w:r w:rsidRPr="009B15FC">
        <w:rPr>
          <w:rStyle w:val="normaltextrun"/>
          <w:rFonts w:asciiTheme="majorHAnsi" w:hAnsiTheme="majorHAnsi" w:cs="Arial"/>
          <w:b/>
          <w:bCs/>
          <w:u w:val="single"/>
        </w:rPr>
        <w:lastRenderedPageBreak/>
        <w:t>Chattahoochee High School Provision for Improving Grades</w:t>
      </w:r>
      <w:r w:rsidRPr="009B15FC">
        <w:rPr>
          <w:rStyle w:val="eop"/>
          <w:rFonts w:asciiTheme="majorHAnsi" w:hAnsiTheme="majorHAnsi" w:cs="Arial"/>
          <w:u w:val="single"/>
        </w:rPr>
        <w:t> </w:t>
      </w:r>
    </w:p>
    <w:p w:rsidR="009B15FC" w:rsidRPr="009B15FC" w:rsidRDefault="009B15FC" w:rsidP="009B15FC">
      <w:pPr>
        <w:pStyle w:val="paragraph"/>
        <w:spacing w:before="0" w:beforeAutospacing="0" w:after="0" w:afterAutospacing="0"/>
        <w:textAlignment w:val="baseline"/>
        <w:rPr>
          <w:rFonts w:asciiTheme="majorHAnsi" w:hAnsiTheme="majorHAnsi" w:cs="Segoe UI"/>
          <w:sz w:val="12"/>
          <w:szCs w:val="12"/>
        </w:rPr>
      </w:pPr>
      <w:r w:rsidRPr="009B15FC">
        <w:rPr>
          <w:rStyle w:val="normaltextrun"/>
          <w:rFonts w:asciiTheme="majorHAnsi" w:hAnsiTheme="majorHAnsi" w:cs="Arial"/>
        </w:rPr>
        <w:t> </w:t>
      </w:r>
      <w:r w:rsidRPr="009B15FC">
        <w:rPr>
          <w:rStyle w:val="eop"/>
          <w:rFonts w:asciiTheme="majorHAnsi" w:hAnsiTheme="majorHAnsi" w:cs="Arial"/>
        </w:rPr>
        <w:t> </w:t>
      </w:r>
    </w:p>
    <w:p w:rsidR="009B15FC" w:rsidRPr="009B15FC" w:rsidRDefault="009B15FC" w:rsidP="009B15FC">
      <w:pPr>
        <w:pStyle w:val="paragraph"/>
        <w:numPr>
          <w:ilvl w:val="0"/>
          <w:numId w:val="18"/>
        </w:numPr>
        <w:spacing w:before="0" w:beforeAutospacing="0" w:after="0" w:afterAutospacing="0"/>
        <w:textAlignment w:val="baseline"/>
        <w:rPr>
          <w:rFonts w:asciiTheme="majorHAnsi" w:hAnsiTheme="majorHAnsi" w:cs="Arial"/>
        </w:rPr>
      </w:pPr>
      <w:r w:rsidRPr="009B15FC">
        <w:rPr>
          <w:rStyle w:val="normaltextrun"/>
          <w:rFonts w:asciiTheme="majorHAnsi" w:hAnsiTheme="majorHAnsi" w:cs="Arial"/>
        </w:rPr>
        <w:t>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w:t>
      </w:r>
      <w:r w:rsidRPr="009B15FC">
        <w:rPr>
          <w:rStyle w:val="apple-converted-space"/>
          <w:rFonts w:asciiTheme="majorHAnsi" w:hAnsiTheme="majorHAnsi" w:cs="Arial"/>
        </w:rPr>
        <w:t> </w:t>
      </w:r>
      <w:r w:rsidRPr="009B15FC">
        <w:rPr>
          <w:rStyle w:val="normaltextrun"/>
          <w:rFonts w:asciiTheme="majorHAnsi" w:hAnsiTheme="majorHAnsi" w:cs="Arial"/>
        </w:rPr>
        <w:t>What is</w:t>
      </w:r>
      <w:r w:rsidRPr="009B15FC">
        <w:rPr>
          <w:rStyle w:val="apple-converted-space"/>
          <w:rFonts w:asciiTheme="majorHAnsi" w:hAnsiTheme="majorHAnsi" w:cs="Arial"/>
        </w:rPr>
        <w:t> </w:t>
      </w:r>
      <w:r w:rsidRPr="009B15FC">
        <w:rPr>
          <w:rStyle w:val="normaltextrun"/>
          <w:rFonts w:asciiTheme="majorHAnsi" w:hAnsiTheme="majorHAnsi" w:cs="Arial"/>
        </w:rPr>
        <w:t>classified as a major assessment is determined within the content area; consult your course syllabus for details.</w:t>
      </w:r>
      <w:r w:rsidRPr="009B15FC">
        <w:rPr>
          <w:rStyle w:val="eop"/>
          <w:rFonts w:asciiTheme="majorHAnsi" w:hAnsiTheme="majorHAnsi" w:cs="Arial"/>
        </w:rPr>
        <w:t> </w:t>
      </w:r>
    </w:p>
    <w:p w:rsidR="009B15FC" w:rsidRPr="009B15FC" w:rsidRDefault="009B15FC" w:rsidP="009B15FC">
      <w:pPr>
        <w:pStyle w:val="paragraph"/>
        <w:spacing w:before="0" w:beforeAutospacing="0" w:after="0" w:afterAutospacing="0"/>
        <w:ind w:left="-360" w:firstLine="60"/>
        <w:textAlignment w:val="baseline"/>
        <w:rPr>
          <w:rFonts w:asciiTheme="majorHAnsi" w:hAnsiTheme="majorHAnsi" w:cs="Segoe UI"/>
          <w:sz w:val="12"/>
          <w:szCs w:val="12"/>
        </w:rPr>
      </w:pPr>
      <w:r w:rsidRPr="009B15FC">
        <w:rPr>
          <w:rStyle w:val="eop"/>
          <w:rFonts w:asciiTheme="majorHAnsi" w:hAnsiTheme="majorHAnsi" w:cs="Arial"/>
        </w:rPr>
        <w:t> </w:t>
      </w:r>
    </w:p>
    <w:p w:rsidR="009B15FC" w:rsidRPr="009B15FC" w:rsidRDefault="009B15FC" w:rsidP="009B15FC">
      <w:pPr>
        <w:pStyle w:val="paragraph"/>
        <w:numPr>
          <w:ilvl w:val="0"/>
          <w:numId w:val="18"/>
        </w:numPr>
        <w:spacing w:before="0" w:beforeAutospacing="0" w:after="0" w:afterAutospacing="0"/>
        <w:textAlignment w:val="baseline"/>
        <w:rPr>
          <w:rFonts w:asciiTheme="majorHAnsi" w:hAnsiTheme="majorHAnsi" w:cs="Arial"/>
        </w:rPr>
      </w:pPr>
      <w:r w:rsidRPr="009B15FC">
        <w:rPr>
          <w:rStyle w:val="normaltextrun"/>
          <w:rFonts w:asciiTheme="majorHAnsi" w:hAnsiTheme="majorHAnsi" w:cs="Arial"/>
        </w:rPr>
        <w:t>Students should contact the teacher concerning recovery opportunities within 5 school days of being informed of the grade on the assessment in class.  Students are allowed one attempt at recovery per major assessment. All recovery work must be completed 10 days before the end of the semester.</w:t>
      </w:r>
      <w:r w:rsidRPr="009B15FC">
        <w:rPr>
          <w:rStyle w:val="eop"/>
          <w:rFonts w:asciiTheme="majorHAnsi" w:hAnsiTheme="majorHAnsi" w:cs="Arial"/>
        </w:rPr>
        <w:t> </w:t>
      </w:r>
    </w:p>
    <w:p w:rsidR="009B15FC" w:rsidRPr="009B15FC" w:rsidRDefault="009B15FC" w:rsidP="009B15FC">
      <w:pPr>
        <w:pStyle w:val="paragraph"/>
        <w:spacing w:before="0" w:beforeAutospacing="0" w:after="0" w:afterAutospacing="0"/>
        <w:ind w:left="720"/>
        <w:textAlignment w:val="baseline"/>
        <w:rPr>
          <w:rFonts w:asciiTheme="majorHAnsi" w:hAnsiTheme="majorHAnsi" w:cs="Segoe UI"/>
          <w:sz w:val="12"/>
          <w:szCs w:val="12"/>
        </w:rPr>
      </w:pPr>
      <w:r w:rsidRPr="009B15FC">
        <w:rPr>
          <w:rStyle w:val="eop"/>
          <w:rFonts w:asciiTheme="majorHAnsi" w:hAnsiTheme="majorHAnsi" w:cs="Arial"/>
        </w:rPr>
        <w:t> </w:t>
      </w:r>
    </w:p>
    <w:p w:rsidR="009B15FC" w:rsidRPr="009B15FC" w:rsidRDefault="009B15FC" w:rsidP="009B15FC">
      <w:pPr>
        <w:pStyle w:val="paragraph"/>
        <w:numPr>
          <w:ilvl w:val="0"/>
          <w:numId w:val="18"/>
        </w:numPr>
        <w:spacing w:before="0" w:beforeAutospacing="0" w:after="0" w:afterAutospacing="0"/>
        <w:textAlignment w:val="baseline"/>
        <w:rPr>
          <w:rFonts w:asciiTheme="majorHAnsi" w:hAnsiTheme="majorHAnsi" w:cs="Arial"/>
        </w:rPr>
      </w:pPr>
      <w:r w:rsidRPr="009B15FC">
        <w:rPr>
          <w:rStyle w:val="normaltextrun"/>
          <w:rFonts w:asciiTheme="majorHAnsi" w:hAnsiTheme="majorHAnsi" w:cs="Arial"/>
        </w:rPr>
        <w:t>The grade on the recovery assignment will replace the original grade if the recovery</w:t>
      </w:r>
      <w:r w:rsidRPr="009B15FC">
        <w:rPr>
          <w:rStyle w:val="apple-converted-space"/>
          <w:rFonts w:asciiTheme="majorHAnsi" w:hAnsiTheme="majorHAnsi" w:cs="Arial"/>
        </w:rPr>
        <w:t> </w:t>
      </w:r>
      <w:r w:rsidRPr="009B15FC">
        <w:rPr>
          <w:rStyle w:val="normaltextrun"/>
          <w:rFonts w:asciiTheme="majorHAnsi" w:hAnsiTheme="majorHAnsi" w:cs="Arial"/>
        </w:rPr>
        <w:t>grade is equal to or below 75%.  If the recovery grade is above 75%, the original grade will be replaced with a 75%.  </w:t>
      </w:r>
      <w:r w:rsidRPr="009B15FC">
        <w:rPr>
          <w:rStyle w:val="eop"/>
          <w:rFonts w:asciiTheme="majorHAnsi" w:hAnsiTheme="majorHAnsi" w:cs="Arial"/>
        </w:rPr>
        <w:t> </w:t>
      </w:r>
    </w:p>
    <w:p w:rsidR="009B15FC" w:rsidRPr="009B15FC" w:rsidRDefault="009B15FC" w:rsidP="009B15FC">
      <w:pPr>
        <w:pStyle w:val="paragraph"/>
        <w:spacing w:before="0" w:beforeAutospacing="0" w:after="0" w:afterAutospacing="0"/>
        <w:textAlignment w:val="baseline"/>
        <w:rPr>
          <w:rFonts w:asciiTheme="majorHAnsi" w:hAnsiTheme="majorHAnsi" w:cs="Segoe UI"/>
          <w:sz w:val="12"/>
          <w:szCs w:val="12"/>
        </w:rPr>
      </w:pPr>
      <w:r w:rsidRPr="009B15FC">
        <w:rPr>
          <w:rStyle w:val="normaltextrun"/>
          <w:rFonts w:asciiTheme="majorHAnsi" w:hAnsiTheme="majorHAnsi" w:cs="Arial"/>
        </w:rPr>
        <w:t> </w:t>
      </w:r>
      <w:r w:rsidRPr="009B15FC">
        <w:rPr>
          <w:rStyle w:val="eop"/>
          <w:rFonts w:asciiTheme="majorHAnsi" w:hAnsiTheme="majorHAnsi" w:cs="Arial"/>
        </w:rPr>
        <w:t> </w:t>
      </w:r>
    </w:p>
    <w:p w:rsidR="009B15FC" w:rsidRPr="009B15FC" w:rsidRDefault="009B15FC" w:rsidP="009B15FC">
      <w:pPr>
        <w:pStyle w:val="paragraph"/>
        <w:spacing w:before="0" w:beforeAutospacing="0" w:after="0" w:afterAutospacing="0"/>
        <w:textAlignment w:val="baseline"/>
        <w:rPr>
          <w:rFonts w:asciiTheme="majorHAnsi" w:hAnsiTheme="majorHAnsi" w:cs="Segoe UI"/>
          <w:sz w:val="12"/>
          <w:szCs w:val="12"/>
          <w:u w:val="single"/>
        </w:rPr>
      </w:pPr>
      <w:r w:rsidRPr="009B15FC">
        <w:rPr>
          <w:rStyle w:val="normaltextrun"/>
          <w:rFonts w:asciiTheme="majorHAnsi" w:hAnsiTheme="majorHAnsi" w:cs="Arial"/>
          <w:b/>
          <w:bCs/>
          <w:u w:val="single"/>
        </w:rPr>
        <w:t>School Board Policy IHA Grading and Reporting System</w:t>
      </w:r>
      <w:r w:rsidRPr="009B15FC">
        <w:rPr>
          <w:rStyle w:val="eop"/>
          <w:rFonts w:asciiTheme="majorHAnsi" w:hAnsiTheme="majorHAnsi" w:cs="Arial"/>
          <w:u w:val="single"/>
        </w:rPr>
        <w:t> </w:t>
      </w:r>
    </w:p>
    <w:p w:rsidR="009B15FC" w:rsidRPr="009B15FC" w:rsidRDefault="009B15FC" w:rsidP="009B15FC">
      <w:pPr>
        <w:pStyle w:val="paragraph"/>
        <w:spacing w:before="0" w:beforeAutospacing="0" w:after="0" w:afterAutospacing="0"/>
        <w:textAlignment w:val="baseline"/>
        <w:rPr>
          <w:rFonts w:asciiTheme="majorHAnsi" w:hAnsiTheme="majorHAnsi" w:cs="Segoe UI"/>
          <w:sz w:val="12"/>
          <w:szCs w:val="12"/>
        </w:rPr>
      </w:pPr>
      <w:r w:rsidRPr="009B15FC">
        <w:rPr>
          <w:rStyle w:val="normaltextrun"/>
          <w:rFonts w:asciiTheme="majorHAnsi" w:hAnsiTheme="majorHAnsi" w:cs="Arial"/>
        </w:rPr>
        <w:t>Provision for Improving Grades</w:t>
      </w:r>
      <w:r w:rsidRPr="009B15FC">
        <w:rPr>
          <w:rStyle w:val="eop"/>
          <w:rFonts w:asciiTheme="majorHAnsi" w:hAnsiTheme="majorHAnsi" w:cs="Arial"/>
        </w:rPr>
        <w:t> </w:t>
      </w:r>
    </w:p>
    <w:p w:rsidR="009B15FC" w:rsidRPr="009B15FC" w:rsidRDefault="009B15FC" w:rsidP="009B15FC">
      <w:pPr>
        <w:pStyle w:val="paragraph"/>
        <w:spacing w:before="0" w:beforeAutospacing="0" w:after="0" w:afterAutospacing="0"/>
        <w:textAlignment w:val="baseline"/>
        <w:rPr>
          <w:rFonts w:asciiTheme="majorHAnsi" w:hAnsiTheme="majorHAnsi" w:cs="Segoe UI"/>
          <w:sz w:val="12"/>
          <w:szCs w:val="12"/>
        </w:rPr>
      </w:pPr>
      <w:r w:rsidRPr="009B15FC">
        <w:rPr>
          <w:rStyle w:val="normaltextrun"/>
          <w:rFonts w:asciiTheme="majorHAnsi" w:hAnsiTheme="majorHAnsi" w:cs="Arial"/>
        </w:rPr>
        <w:t> </w:t>
      </w:r>
      <w:r w:rsidRPr="009B15FC">
        <w:rPr>
          <w:rStyle w:val="eop"/>
          <w:rFonts w:asciiTheme="majorHAnsi" w:hAnsiTheme="majorHAnsi" w:cs="Arial"/>
        </w:rPr>
        <w:t> </w:t>
      </w:r>
    </w:p>
    <w:p w:rsidR="009B15FC" w:rsidRDefault="009B15FC" w:rsidP="009B15FC">
      <w:pPr>
        <w:pStyle w:val="paragraph"/>
        <w:numPr>
          <w:ilvl w:val="0"/>
          <w:numId w:val="17"/>
        </w:numPr>
        <w:spacing w:before="0" w:beforeAutospacing="0" w:after="0" w:afterAutospacing="0"/>
        <w:textAlignment w:val="baseline"/>
        <w:rPr>
          <w:rStyle w:val="eop"/>
          <w:rFonts w:asciiTheme="majorHAnsi" w:hAnsiTheme="majorHAnsi" w:cs="Arial"/>
        </w:rPr>
      </w:pPr>
      <w:r w:rsidRPr="009B15FC">
        <w:rPr>
          <w:rStyle w:val="normaltextrun"/>
          <w:rFonts w:asciiTheme="majorHAnsi" w:hAnsiTheme="majorHAnsi" w:cs="Arial"/>
        </w:rPr>
        <w:t>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w:t>
      </w:r>
      <w:r w:rsidRPr="009B15FC">
        <w:rPr>
          <w:rStyle w:val="apple-converted-space"/>
          <w:rFonts w:asciiTheme="majorHAnsi" w:hAnsiTheme="majorHAnsi" w:cs="Arial"/>
        </w:rPr>
        <w:t> </w:t>
      </w:r>
      <w:r w:rsidRPr="009B15FC">
        <w:rPr>
          <w:rStyle w:val="normaltextrun"/>
          <w:rFonts w:asciiTheme="majorHAnsi" w:hAnsiTheme="majorHAnsi" w:cs="Arial"/>
        </w:rPr>
        <w:t>time period</w:t>
      </w:r>
      <w:r w:rsidRPr="009B15FC">
        <w:rPr>
          <w:rStyle w:val="apple-converted-space"/>
          <w:rFonts w:asciiTheme="majorHAnsi" w:hAnsiTheme="majorHAnsi" w:cs="Arial"/>
        </w:rPr>
        <w:t> </w:t>
      </w:r>
      <w:r w:rsidRPr="009B15FC">
        <w:rPr>
          <w:rStyle w:val="normaltextrun"/>
          <w:rFonts w:asciiTheme="majorHAnsi" w:hAnsiTheme="majorHAnsi" w:cs="Arial"/>
        </w:rPr>
        <w:t>for recovery work to be completed during the semester. All recovery work must be directly related to course objectives and must be completed ten school days prior to the end of the semester.</w:t>
      </w:r>
      <w:r w:rsidRPr="009B15FC">
        <w:rPr>
          <w:rStyle w:val="eop"/>
          <w:rFonts w:asciiTheme="majorHAnsi" w:hAnsiTheme="majorHAnsi" w:cs="Arial"/>
        </w:rPr>
        <w:t> </w:t>
      </w:r>
    </w:p>
    <w:p w:rsidR="009B15FC" w:rsidRPr="009B15FC" w:rsidRDefault="009B15FC" w:rsidP="009B15FC">
      <w:pPr>
        <w:pStyle w:val="paragraph"/>
        <w:spacing w:before="0" w:beforeAutospacing="0" w:after="0" w:afterAutospacing="0"/>
        <w:ind w:left="360"/>
        <w:textAlignment w:val="baseline"/>
        <w:rPr>
          <w:rFonts w:asciiTheme="majorHAnsi" w:hAnsiTheme="majorHAnsi" w:cs="Arial"/>
        </w:rPr>
      </w:pPr>
    </w:p>
    <w:p w:rsidR="009B15FC" w:rsidRDefault="009B15FC" w:rsidP="009B15FC">
      <w:pPr>
        <w:pStyle w:val="paragraph"/>
        <w:numPr>
          <w:ilvl w:val="0"/>
          <w:numId w:val="17"/>
        </w:numPr>
        <w:spacing w:before="0" w:beforeAutospacing="0" w:after="0" w:afterAutospacing="0"/>
        <w:ind w:left="0" w:firstLine="0"/>
        <w:textAlignment w:val="baseline"/>
        <w:rPr>
          <w:rStyle w:val="normaltextrun"/>
          <w:rFonts w:asciiTheme="majorHAnsi" w:hAnsiTheme="majorHAnsi" w:cs="Arial"/>
        </w:rPr>
      </w:pPr>
      <w:r w:rsidRPr="009B15FC">
        <w:rPr>
          <w:rStyle w:val="normaltextrun"/>
          <w:rFonts w:asciiTheme="majorHAnsi" w:hAnsiTheme="majorHAnsi" w:cs="Arial"/>
        </w:rPr>
        <w:t xml:space="preserve">Teachers will determine when and how students with extenuating circumstances may improve their </w:t>
      </w:r>
      <w:r>
        <w:rPr>
          <w:rStyle w:val="normaltextrun"/>
          <w:rFonts w:asciiTheme="majorHAnsi" w:hAnsiTheme="majorHAnsi" w:cs="Arial"/>
        </w:rPr>
        <w:t xml:space="preserve"> </w:t>
      </w:r>
    </w:p>
    <w:p w:rsidR="009B15FC" w:rsidRPr="009B15FC" w:rsidRDefault="009B15FC" w:rsidP="009B15FC">
      <w:pPr>
        <w:pStyle w:val="paragraph"/>
        <w:spacing w:before="0" w:beforeAutospacing="0" w:after="0" w:afterAutospacing="0"/>
        <w:textAlignment w:val="baseline"/>
        <w:rPr>
          <w:rFonts w:asciiTheme="majorHAnsi" w:hAnsiTheme="majorHAnsi" w:cs="Arial"/>
        </w:rPr>
      </w:pPr>
      <w:r>
        <w:rPr>
          <w:rStyle w:val="normaltextrun"/>
          <w:rFonts w:asciiTheme="majorHAnsi" w:hAnsiTheme="majorHAnsi" w:cs="Arial"/>
        </w:rPr>
        <w:t xml:space="preserve">       </w:t>
      </w:r>
      <w:r w:rsidRPr="009B15FC">
        <w:rPr>
          <w:rStyle w:val="normaltextrun"/>
          <w:rFonts w:asciiTheme="majorHAnsi" w:hAnsiTheme="majorHAnsi" w:cs="Arial"/>
        </w:rPr>
        <w:t>grades.</w:t>
      </w:r>
    </w:p>
    <w:p w:rsidR="00053020" w:rsidRPr="009B15FC" w:rsidRDefault="00053020" w:rsidP="00053020">
      <w:pPr>
        <w:spacing w:after="60"/>
        <w:outlineLvl w:val="1"/>
        <w:rPr>
          <w:rFonts w:asciiTheme="majorHAnsi" w:hAnsiTheme="majorHAnsi"/>
          <w:b/>
          <w:bCs/>
          <w:u w:val="single"/>
        </w:rPr>
      </w:pPr>
    </w:p>
    <w:p w:rsidR="00053020" w:rsidRPr="00053020" w:rsidRDefault="00053020" w:rsidP="00053020">
      <w:pPr>
        <w:spacing w:after="60"/>
        <w:outlineLvl w:val="1"/>
        <w:rPr>
          <w:rFonts w:ascii="Cambria" w:hAnsi="Cambria"/>
          <w:bCs/>
          <w:u w:val="single"/>
        </w:rPr>
      </w:pPr>
      <w:r w:rsidRPr="00053020">
        <w:rPr>
          <w:rFonts w:ascii="Cambria" w:hAnsi="Cambria"/>
          <w:b/>
          <w:bCs/>
          <w:u w:val="single"/>
        </w:rPr>
        <w:t>Cheating and Plagiarism</w:t>
      </w:r>
    </w:p>
    <w:p w:rsidR="00053020" w:rsidRPr="00053020" w:rsidRDefault="00053020" w:rsidP="00053020">
      <w:pPr>
        <w:spacing w:after="60"/>
        <w:outlineLvl w:val="1"/>
        <w:rPr>
          <w:rFonts w:ascii="Cambria" w:hAnsi="Cambria"/>
          <w:bCs/>
        </w:rPr>
      </w:pPr>
      <w:r w:rsidRPr="00053020">
        <w:rPr>
          <w:rFonts w:ascii="Cambria" w:hAnsi="Cambria"/>
          <w:bCs/>
        </w:rPr>
        <w:t>The Social Studies department considers academic integrity a top priority.  ANY copying or sharing of answers on homework, major assessments, minor assessments, or exams will be viewed as cheating by the Social Studies Department.  The only exception to this rule is if the teacher has explicitly stated that the work is a “cooperative learning” experience.  If in doubt, ask the teacher.</w:t>
      </w:r>
    </w:p>
    <w:p w:rsidR="00053020" w:rsidRPr="00053020" w:rsidRDefault="00053020" w:rsidP="00053020">
      <w:pPr>
        <w:spacing w:after="60"/>
        <w:outlineLvl w:val="1"/>
        <w:rPr>
          <w:rFonts w:ascii="Cambria" w:hAnsi="Cambria"/>
          <w:bCs/>
        </w:rPr>
      </w:pPr>
      <w:r w:rsidRPr="00053020">
        <w:rPr>
          <w:rFonts w:ascii="Cambria" w:hAnsi="Cambria"/>
          <w:bCs/>
        </w:rPr>
        <w:t>Plagiarism is a form of cheating.  It is defined by the American Heritage Dictionary of the English Language is “the act of stealing and using the work ideas or writings of another as one’s own.”  Although the direct copying of another’s work is the most blatant example, any time a student takes another’s ideas and passes them off as their own, it is considered plagiarism.  This includes “rephrasing” material without noting the source.  If in doubt, ask in advance.  The consequences for cheating or plagiarism on any assignment are outlined in the handbook: it will result in a zero grade on the assignment, an Honor Code Referral, and a phone call notifying the violator’s parent.</w:t>
      </w:r>
    </w:p>
    <w:p w:rsidR="00053020" w:rsidRPr="00053020" w:rsidRDefault="00053020" w:rsidP="00053020">
      <w:pPr>
        <w:spacing w:after="60"/>
        <w:outlineLvl w:val="1"/>
        <w:rPr>
          <w:rFonts w:ascii="Cambria" w:hAnsi="Cambria"/>
          <w:b/>
          <w:bCs/>
          <w:u w:val="single"/>
        </w:rPr>
      </w:pPr>
    </w:p>
    <w:p w:rsidR="00053020" w:rsidRDefault="00053020" w:rsidP="00053020">
      <w:pPr>
        <w:spacing w:after="60"/>
        <w:outlineLvl w:val="1"/>
        <w:rPr>
          <w:rFonts w:ascii="Cambria" w:hAnsi="Cambria"/>
          <w:bCs/>
          <w:i/>
        </w:rPr>
      </w:pPr>
      <w:r w:rsidRPr="00053020">
        <w:rPr>
          <w:rFonts w:ascii="Cambria" w:hAnsi="Cambria"/>
          <w:b/>
          <w:bCs/>
          <w:u w:val="single"/>
        </w:rPr>
        <w:t>Extra Credit</w:t>
      </w:r>
      <w:r w:rsidRPr="00053020">
        <w:rPr>
          <w:rFonts w:ascii="Cambria" w:hAnsi="Cambria"/>
          <w:b/>
          <w:bCs/>
        </w:rPr>
        <w:t xml:space="preserve"> </w:t>
      </w:r>
    </w:p>
    <w:p w:rsidR="00053020" w:rsidRPr="00053020" w:rsidRDefault="00053020" w:rsidP="00053020">
      <w:pPr>
        <w:spacing w:after="60"/>
        <w:outlineLvl w:val="1"/>
        <w:rPr>
          <w:rFonts w:ascii="Cambria" w:hAnsi="Cambria"/>
          <w:bCs/>
        </w:rPr>
      </w:pPr>
      <w:r w:rsidRPr="00053020">
        <w:rPr>
          <w:rFonts w:ascii="Cambria" w:hAnsi="Cambria"/>
          <w:bCs/>
        </w:rPr>
        <w:t>No grades will be given for nonacademic assignments and no extra credit will be assigned.</w:t>
      </w:r>
    </w:p>
    <w:p w:rsidR="00053020" w:rsidRPr="00053020" w:rsidRDefault="00053020" w:rsidP="00053020">
      <w:pPr>
        <w:tabs>
          <w:tab w:val="left" w:pos="1185"/>
        </w:tabs>
        <w:spacing w:after="60"/>
        <w:outlineLvl w:val="1"/>
        <w:rPr>
          <w:rFonts w:ascii="Cambria" w:hAnsi="Cambria"/>
          <w:bCs/>
        </w:rPr>
      </w:pPr>
    </w:p>
    <w:p w:rsidR="00053020" w:rsidRPr="00053020" w:rsidRDefault="00053020" w:rsidP="00053020">
      <w:pPr>
        <w:rPr>
          <w:rFonts w:ascii="Cambria" w:hAnsi="Cambria"/>
          <w:b/>
          <w:bCs/>
          <w:u w:val="single"/>
        </w:rPr>
      </w:pPr>
      <w:r w:rsidRPr="00053020">
        <w:rPr>
          <w:rFonts w:ascii="Cambria" w:hAnsi="Cambria"/>
          <w:b/>
          <w:bCs/>
          <w:u w:val="single"/>
        </w:rPr>
        <w:t>Electronic Privacy Policy</w:t>
      </w:r>
      <w:r w:rsidRPr="00053020">
        <w:rPr>
          <w:rFonts w:ascii="Cambria" w:hAnsi="Cambria"/>
          <w:b/>
          <w:bCs/>
        </w:rPr>
        <w:t xml:space="preserve"> </w:t>
      </w:r>
    </w:p>
    <w:p w:rsidR="00053020" w:rsidRPr="00053020" w:rsidRDefault="00053020" w:rsidP="00053020">
      <w:pPr>
        <w:rPr>
          <w:rFonts w:ascii="Cambria" w:hAnsi="Cambria"/>
        </w:rPr>
      </w:pPr>
      <w:r w:rsidRPr="00053020">
        <w:rPr>
          <w:rFonts w:ascii="Cambria" w:hAnsi="Cambria"/>
        </w:rPr>
        <w:t>No use of electronic devices to record or transmit class activities, resources, or information is permitted.  This means that you may not use a tape recorder, camera, camera phone, camera pen or any other device to record or take pictures of students, teachers, classroom materials or resources, notes, etc.  Doing so is a serious violation of the honor code and of the privacy rights of individuals and will be treated as such.</w:t>
      </w:r>
      <w:r w:rsidR="0040668F">
        <w:rPr>
          <w:rFonts w:ascii="Cambria" w:hAnsi="Cambria"/>
        </w:rPr>
        <w:t xml:space="preserve"> </w:t>
      </w:r>
      <w:r w:rsidR="0040668F" w:rsidRPr="0040668F">
        <w:rPr>
          <w:rFonts w:ascii="Cambria" w:hAnsi="Cambria"/>
        </w:rPr>
        <w:lastRenderedPageBreak/>
        <w:t>Students will be allowed to use smart phones and tablets at various times though out the year; otherwise these devices should be stored in their book bag or under their desk.</w:t>
      </w:r>
    </w:p>
    <w:p w:rsidR="00053020" w:rsidRPr="00053020" w:rsidRDefault="00053020" w:rsidP="00053020">
      <w:pPr>
        <w:spacing w:after="60"/>
        <w:jc w:val="center"/>
        <w:outlineLvl w:val="1"/>
        <w:rPr>
          <w:rFonts w:ascii="Cambria" w:hAnsi="Cambria"/>
          <w:bCs/>
        </w:rPr>
      </w:pPr>
    </w:p>
    <w:p w:rsidR="00053020" w:rsidRPr="00053020" w:rsidRDefault="00053020" w:rsidP="00053020">
      <w:pPr>
        <w:spacing w:after="60"/>
        <w:outlineLvl w:val="1"/>
        <w:rPr>
          <w:rFonts w:ascii="Cambria" w:hAnsi="Cambria"/>
          <w:bCs/>
        </w:rPr>
      </w:pPr>
      <w:r w:rsidRPr="00053020">
        <w:rPr>
          <w:rFonts w:ascii="Cambria" w:hAnsi="Cambria"/>
          <w:b/>
          <w:bCs/>
          <w:u w:val="single"/>
        </w:rPr>
        <w:t>Tardy Policy</w:t>
      </w:r>
    </w:p>
    <w:p w:rsidR="00227E41" w:rsidRPr="00227E41" w:rsidRDefault="00227E41" w:rsidP="00227E41">
      <w:pPr>
        <w:rPr>
          <w:rFonts w:ascii="Cambria" w:hAnsi="Cambria"/>
          <w:bCs/>
        </w:rPr>
      </w:pPr>
      <w:r w:rsidRPr="00227E41">
        <w:rPr>
          <w:rFonts w:ascii="Cambria" w:hAnsi="Cambria"/>
          <w:bCs/>
        </w:rPr>
        <w:t xml:space="preserve">In all Chattahoochee classrooms, instruction occurs from bell to bell.  Attendance for the entire period is vital to students’ success.  If a student is not in class before the tardy bell rings, he or she will be marked tardy.  Tardies will be tracked throughout the semester and progressive discipline will be applied.  </w:t>
      </w:r>
    </w:p>
    <w:p w:rsidR="00053020" w:rsidRDefault="00227E41" w:rsidP="00227E41">
      <w:pPr>
        <w:rPr>
          <w:rFonts w:ascii="Cambria" w:hAnsi="Cambria"/>
          <w:bCs/>
        </w:rPr>
      </w:pPr>
      <w:r w:rsidRPr="00227E41">
        <w:rPr>
          <w:rFonts w:ascii="Cambria" w:hAnsi="Cambria"/>
          <w:bCs/>
        </w:rPr>
        <w:t>A class cut occurs when a student is absent from class for more than ten minutes without having permission from their assigned teacher or authorization from the front office to do so.</w:t>
      </w:r>
    </w:p>
    <w:p w:rsidR="00227E41" w:rsidRPr="00053020" w:rsidRDefault="00227E41" w:rsidP="00227E41">
      <w:pPr>
        <w:rPr>
          <w:rFonts w:asciiTheme="majorHAnsi" w:eastAsiaTheme="minorHAnsi" w:hAnsiTheme="majorHAnsi" w:cstheme="minorBidi"/>
          <w:b/>
          <w:sz w:val="22"/>
          <w:szCs w:val="22"/>
          <w:u w:val="single"/>
        </w:rPr>
      </w:pPr>
    </w:p>
    <w:p w:rsidR="008B63DA" w:rsidRDefault="00A72BCD" w:rsidP="008B63DA">
      <w:bookmarkStart w:id="0" w:name="_GoBack"/>
      <w:bookmarkEnd w:id="0"/>
      <w:r w:rsidRPr="00206348">
        <w:rPr>
          <w:b/>
          <w:sz w:val="28"/>
        </w:rPr>
        <w:t>AP Psychology Exam</w:t>
      </w:r>
      <w:r>
        <w:rPr>
          <w:b/>
          <w:sz w:val="28"/>
        </w:rPr>
        <w:t xml:space="preserve"> May </w:t>
      </w:r>
      <w:r w:rsidR="00422393">
        <w:rPr>
          <w:b/>
          <w:sz w:val="28"/>
        </w:rPr>
        <w:t>7</w:t>
      </w:r>
      <w:r>
        <w:rPr>
          <w:b/>
          <w:sz w:val="28"/>
        </w:rPr>
        <w:t>, 12pm</w:t>
      </w:r>
    </w:p>
    <w:p w:rsidR="00A72BCD" w:rsidRDefault="00A72BCD" w:rsidP="008B63DA">
      <w:r>
        <w:t>The format will consist of 100 multiple choice questions</w:t>
      </w:r>
      <w:r w:rsidR="009D2AD4">
        <w:t xml:space="preserve"> (70 minutes)</w:t>
      </w:r>
      <w:r>
        <w:t xml:space="preserve"> and 2 free response questions</w:t>
      </w:r>
      <w:r w:rsidR="009D2AD4">
        <w:t xml:space="preserve"> (50 minutes)</w:t>
      </w:r>
      <w:r>
        <w:t>.</w:t>
      </w:r>
    </w:p>
    <w:p w:rsidR="005118FF" w:rsidRDefault="005118FF" w:rsidP="008B63DA"/>
    <w:p w:rsidR="008B63DA" w:rsidRDefault="008B63DA" w:rsidP="008B63DA"/>
    <w:p w:rsidR="008B63DA" w:rsidRDefault="008B63DA" w:rsidP="008B63DA">
      <w:r>
        <w:t>.</w:t>
      </w:r>
    </w:p>
    <w:p w:rsidR="008B63DA" w:rsidRPr="00A72BCD" w:rsidRDefault="00A72BCD" w:rsidP="00A72BCD">
      <w:pPr>
        <w:tabs>
          <w:tab w:val="left" w:pos="8370"/>
        </w:tabs>
      </w:pPr>
      <w:r>
        <w:tab/>
      </w:r>
    </w:p>
    <w:p w:rsidR="005118FF" w:rsidRDefault="005118FF" w:rsidP="008B63DA"/>
    <w:sectPr w:rsidR="005118FF" w:rsidSect="005118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6FC4"/>
    <w:multiLevelType w:val="multilevel"/>
    <w:tmpl w:val="018CC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40BDB"/>
    <w:multiLevelType w:val="hybridMultilevel"/>
    <w:tmpl w:val="033A31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DB1A4F"/>
    <w:multiLevelType w:val="hybridMultilevel"/>
    <w:tmpl w:val="F1A8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D6D9B"/>
    <w:multiLevelType w:val="hybridMultilevel"/>
    <w:tmpl w:val="6934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877B6"/>
    <w:multiLevelType w:val="hybridMultilevel"/>
    <w:tmpl w:val="B7AE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35170"/>
    <w:multiLevelType w:val="multilevel"/>
    <w:tmpl w:val="FD9C0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C30B16"/>
    <w:multiLevelType w:val="multilevel"/>
    <w:tmpl w:val="EBCEE9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537B52"/>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01461D3"/>
    <w:multiLevelType w:val="hybridMultilevel"/>
    <w:tmpl w:val="3AEA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E3793"/>
    <w:multiLevelType w:val="hybridMultilevel"/>
    <w:tmpl w:val="9054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379DC"/>
    <w:multiLevelType w:val="multilevel"/>
    <w:tmpl w:val="95486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3D1487"/>
    <w:multiLevelType w:val="hybridMultilevel"/>
    <w:tmpl w:val="F24E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241E8"/>
    <w:multiLevelType w:val="multilevel"/>
    <w:tmpl w:val="438472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C6524E"/>
    <w:multiLevelType w:val="singleLevel"/>
    <w:tmpl w:val="8234A7D0"/>
    <w:lvl w:ilvl="0">
      <w:start w:val="1"/>
      <w:numFmt w:val="decimal"/>
      <w:lvlText w:val="%1."/>
      <w:lvlJc w:val="left"/>
      <w:pPr>
        <w:tabs>
          <w:tab w:val="num" w:pos="1080"/>
        </w:tabs>
        <w:ind w:left="1080" w:hanging="360"/>
      </w:pPr>
      <w:rPr>
        <w:rFonts w:hint="default"/>
      </w:rPr>
    </w:lvl>
  </w:abstractNum>
  <w:abstractNum w:abstractNumId="14" w15:restartNumberingAfterBreak="0">
    <w:nsid w:val="5593431C"/>
    <w:multiLevelType w:val="hybridMultilevel"/>
    <w:tmpl w:val="9D3E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9004A"/>
    <w:multiLevelType w:val="hybridMultilevel"/>
    <w:tmpl w:val="265E2A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D0E24A1"/>
    <w:multiLevelType w:val="multilevel"/>
    <w:tmpl w:val="F03AA5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A943E1"/>
    <w:multiLevelType w:val="multilevel"/>
    <w:tmpl w:val="7F1CB31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3"/>
  </w:num>
  <w:num w:numId="2">
    <w:abstractNumId w:val="7"/>
  </w:num>
  <w:num w:numId="3">
    <w:abstractNumId w:val="1"/>
  </w:num>
  <w:num w:numId="4">
    <w:abstractNumId w:val="14"/>
  </w:num>
  <w:num w:numId="5">
    <w:abstractNumId w:val="2"/>
  </w:num>
  <w:num w:numId="6">
    <w:abstractNumId w:val="9"/>
  </w:num>
  <w:num w:numId="7">
    <w:abstractNumId w:val="8"/>
  </w:num>
  <w:num w:numId="8">
    <w:abstractNumId w:val="4"/>
  </w:num>
  <w:num w:numId="9">
    <w:abstractNumId w:val="11"/>
  </w:num>
  <w:num w:numId="10">
    <w:abstractNumId w:val="3"/>
  </w:num>
  <w:num w:numId="11">
    <w:abstractNumId w:val="6"/>
  </w:num>
  <w:num w:numId="12">
    <w:abstractNumId w:val="0"/>
  </w:num>
  <w:num w:numId="13">
    <w:abstractNumId w:val="10"/>
  </w:num>
  <w:num w:numId="14">
    <w:abstractNumId w:val="12"/>
  </w:num>
  <w:num w:numId="15">
    <w:abstractNumId w:val="16"/>
  </w:num>
  <w:num w:numId="16">
    <w:abstractNumId w:val="5"/>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75"/>
    <w:rsid w:val="0001509E"/>
    <w:rsid w:val="00020530"/>
    <w:rsid w:val="00052D98"/>
    <w:rsid w:val="00053020"/>
    <w:rsid w:val="000C14BB"/>
    <w:rsid w:val="000F6A0B"/>
    <w:rsid w:val="00134FD0"/>
    <w:rsid w:val="001515B1"/>
    <w:rsid w:val="00170402"/>
    <w:rsid w:val="00180B28"/>
    <w:rsid w:val="001C2EE5"/>
    <w:rsid w:val="001F309F"/>
    <w:rsid w:val="00206348"/>
    <w:rsid w:val="002143FE"/>
    <w:rsid w:val="00217F93"/>
    <w:rsid w:val="00227E41"/>
    <w:rsid w:val="00275491"/>
    <w:rsid w:val="00307A5C"/>
    <w:rsid w:val="003161E3"/>
    <w:rsid w:val="003208A8"/>
    <w:rsid w:val="003861E7"/>
    <w:rsid w:val="00390D14"/>
    <w:rsid w:val="003C016A"/>
    <w:rsid w:val="003F79A9"/>
    <w:rsid w:val="0040668F"/>
    <w:rsid w:val="004079FD"/>
    <w:rsid w:val="00422393"/>
    <w:rsid w:val="00427130"/>
    <w:rsid w:val="004275A7"/>
    <w:rsid w:val="004434DF"/>
    <w:rsid w:val="00467DED"/>
    <w:rsid w:val="0049184D"/>
    <w:rsid w:val="005118FF"/>
    <w:rsid w:val="00626155"/>
    <w:rsid w:val="0064350C"/>
    <w:rsid w:val="0066068E"/>
    <w:rsid w:val="006748CD"/>
    <w:rsid w:val="0070195B"/>
    <w:rsid w:val="00715074"/>
    <w:rsid w:val="00745A86"/>
    <w:rsid w:val="00765C66"/>
    <w:rsid w:val="007C5C5A"/>
    <w:rsid w:val="00823B31"/>
    <w:rsid w:val="00825B2E"/>
    <w:rsid w:val="00866704"/>
    <w:rsid w:val="00872764"/>
    <w:rsid w:val="00896C44"/>
    <w:rsid w:val="008B63DA"/>
    <w:rsid w:val="008D1746"/>
    <w:rsid w:val="008F7A55"/>
    <w:rsid w:val="00906D94"/>
    <w:rsid w:val="009921E5"/>
    <w:rsid w:val="009B15FC"/>
    <w:rsid w:val="009D2AD4"/>
    <w:rsid w:val="00A33B87"/>
    <w:rsid w:val="00A35AD1"/>
    <w:rsid w:val="00A72BCD"/>
    <w:rsid w:val="00AA7785"/>
    <w:rsid w:val="00B00275"/>
    <w:rsid w:val="00B6529A"/>
    <w:rsid w:val="00B71D23"/>
    <w:rsid w:val="00BE2555"/>
    <w:rsid w:val="00BF41EE"/>
    <w:rsid w:val="00C22D4F"/>
    <w:rsid w:val="00C32107"/>
    <w:rsid w:val="00C532AB"/>
    <w:rsid w:val="00CB17FC"/>
    <w:rsid w:val="00D4655A"/>
    <w:rsid w:val="00D71409"/>
    <w:rsid w:val="00DC376E"/>
    <w:rsid w:val="00DC3915"/>
    <w:rsid w:val="00DC64E5"/>
    <w:rsid w:val="00E528BC"/>
    <w:rsid w:val="00E753CB"/>
    <w:rsid w:val="00EE1B78"/>
    <w:rsid w:val="00F65C51"/>
    <w:rsid w:val="00F97205"/>
    <w:rsid w:val="00FE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A4A74B-5277-4A8A-9A3D-DE436E59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52D9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EE1B78"/>
    <w:pPr>
      <w:keepNext/>
      <w:jc w:val="center"/>
      <w:outlineLvl w:val="2"/>
    </w:pPr>
    <w:rPr>
      <w:sz w:val="28"/>
      <w:szCs w:val="20"/>
    </w:rPr>
  </w:style>
  <w:style w:type="paragraph" w:styleId="Heading4">
    <w:name w:val="heading 4"/>
    <w:basedOn w:val="Normal"/>
    <w:next w:val="Normal"/>
    <w:qFormat/>
    <w:rsid w:val="00EE1B78"/>
    <w:pPr>
      <w:keepNext/>
      <w:outlineLvl w:val="3"/>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E1B78"/>
    <w:pPr>
      <w:jc w:val="center"/>
    </w:pPr>
    <w:rPr>
      <w:sz w:val="28"/>
      <w:szCs w:val="20"/>
    </w:rPr>
  </w:style>
  <w:style w:type="paragraph" w:styleId="BodyText">
    <w:name w:val="Body Text"/>
    <w:basedOn w:val="Normal"/>
    <w:rsid w:val="00EE1B78"/>
    <w:rPr>
      <w:sz w:val="22"/>
      <w:szCs w:val="20"/>
    </w:rPr>
  </w:style>
  <w:style w:type="paragraph" w:styleId="BodyTextIndent">
    <w:name w:val="Body Text Indent"/>
    <w:basedOn w:val="Normal"/>
    <w:rsid w:val="00EE1B78"/>
    <w:pPr>
      <w:ind w:left="720"/>
    </w:pPr>
    <w:rPr>
      <w:sz w:val="22"/>
      <w:szCs w:val="20"/>
    </w:rPr>
  </w:style>
  <w:style w:type="character" w:styleId="Hyperlink">
    <w:name w:val="Hyperlink"/>
    <w:rsid w:val="00DC376E"/>
    <w:rPr>
      <w:color w:val="0000FF"/>
      <w:u w:val="single"/>
    </w:rPr>
  </w:style>
  <w:style w:type="paragraph" w:styleId="BalloonText">
    <w:name w:val="Balloon Text"/>
    <w:basedOn w:val="Normal"/>
    <w:link w:val="BalloonTextChar"/>
    <w:rsid w:val="00E753CB"/>
    <w:rPr>
      <w:rFonts w:ascii="Tahoma" w:hAnsi="Tahoma" w:cs="Tahoma"/>
      <w:sz w:val="16"/>
      <w:szCs w:val="16"/>
    </w:rPr>
  </w:style>
  <w:style w:type="character" w:customStyle="1" w:styleId="BalloonTextChar">
    <w:name w:val="Balloon Text Char"/>
    <w:link w:val="BalloonText"/>
    <w:rsid w:val="00E753CB"/>
    <w:rPr>
      <w:rFonts w:ascii="Tahoma" w:hAnsi="Tahoma" w:cs="Tahoma"/>
      <w:sz w:val="16"/>
      <w:szCs w:val="16"/>
    </w:rPr>
  </w:style>
  <w:style w:type="paragraph" w:styleId="ListParagraph">
    <w:name w:val="List Paragraph"/>
    <w:basedOn w:val="Normal"/>
    <w:uiPriority w:val="34"/>
    <w:qFormat/>
    <w:rsid w:val="00052D98"/>
    <w:pPr>
      <w:ind w:left="720"/>
      <w:contextualSpacing/>
    </w:pPr>
  </w:style>
  <w:style w:type="character" w:customStyle="1" w:styleId="Heading1Char">
    <w:name w:val="Heading 1 Char"/>
    <w:basedOn w:val="DefaultParagraphFont"/>
    <w:link w:val="Heading1"/>
    <w:uiPriority w:val="9"/>
    <w:rsid w:val="00052D9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443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748CD"/>
    <w:pPr>
      <w:spacing w:before="100" w:beforeAutospacing="1" w:after="100" w:afterAutospacing="1"/>
    </w:pPr>
  </w:style>
  <w:style w:type="character" w:customStyle="1" w:styleId="apple-converted-space">
    <w:name w:val="apple-converted-space"/>
    <w:basedOn w:val="DefaultParagraphFont"/>
    <w:rsid w:val="006748CD"/>
  </w:style>
  <w:style w:type="paragraph" w:customStyle="1" w:styleId="paragraph">
    <w:name w:val="paragraph"/>
    <w:basedOn w:val="Normal"/>
    <w:rsid w:val="009B15FC"/>
    <w:pPr>
      <w:spacing w:before="100" w:beforeAutospacing="1" w:after="100" w:afterAutospacing="1"/>
    </w:pPr>
  </w:style>
  <w:style w:type="character" w:customStyle="1" w:styleId="normaltextrun">
    <w:name w:val="normaltextrun"/>
    <w:basedOn w:val="DefaultParagraphFont"/>
    <w:rsid w:val="009B15FC"/>
  </w:style>
  <w:style w:type="character" w:customStyle="1" w:styleId="eop">
    <w:name w:val="eop"/>
    <w:basedOn w:val="DefaultParagraphFont"/>
    <w:rsid w:val="009B1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19782">
      <w:bodyDiv w:val="1"/>
      <w:marLeft w:val="0"/>
      <w:marRight w:val="0"/>
      <w:marTop w:val="0"/>
      <w:marBottom w:val="0"/>
      <w:divBdr>
        <w:top w:val="none" w:sz="0" w:space="0" w:color="auto"/>
        <w:left w:val="none" w:sz="0" w:space="0" w:color="auto"/>
        <w:bottom w:val="none" w:sz="0" w:space="0" w:color="auto"/>
        <w:right w:val="none" w:sz="0" w:space="0" w:color="auto"/>
      </w:divBdr>
      <w:divsChild>
        <w:div w:id="1356494667">
          <w:marLeft w:val="0"/>
          <w:marRight w:val="0"/>
          <w:marTop w:val="0"/>
          <w:marBottom w:val="0"/>
          <w:divBdr>
            <w:top w:val="none" w:sz="0" w:space="0" w:color="auto"/>
            <w:left w:val="none" w:sz="0" w:space="0" w:color="auto"/>
            <w:bottom w:val="none" w:sz="0" w:space="0" w:color="auto"/>
            <w:right w:val="none" w:sz="0" w:space="0" w:color="auto"/>
          </w:divBdr>
          <w:divsChild>
            <w:div w:id="1136723910">
              <w:marLeft w:val="0"/>
              <w:marRight w:val="0"/>
              <w:marTop w:val="0"/>
              <w:marBottom w:val="0"/>
              <w:divBdr>
                <w:top w:val="none" w:sz="0" w:space="0" w:color="auto"/>
                <w:left w:val="none" w:sz="0" w:space="0" w:color="auto"/>
                <w:bottom w:val="none" w:sz="0" w:space="0" w:color="auto"/>
                <w:right w:val="none" w:sz="0" w:space="0" w:color="auto"/>
              </w:divBdr>
              <w:divsChild>
                <w:div w:id="308479211">
                  <w:marLeft w:val="0"/>
                  <w:marRight w:val="0"/>
                  <w:marTop w:val="0"/>
                  <w:marBottom w:val="0"/>
                  <w:divBdr>
                    <w:top w:val="none" w:sz="0" w:space="0" w:color="auto"/>
                    <w:left w:val="none" w:sz="0" w:space="0" w:color="auto"/>
                    <w:bottom w:val="none" w:sz="0" w:space="0" w:color="auto"/>
                    <w:right w:val="none" w:sz="0" w:space="0" w:color="auto"/>
                  </w:divBdr>
                  <w:divsChild>
                    <w:div w:id="1121150069">
                      <w:marLeft w:val="0"/>
                      <w:marRight w:val="0"/>
                      <w:marTop w:val="0"/>
                      <w:marBottom w:val="0"/>
                      <w:divBdr>
                        <w:top w:val="none" w:sz="0" w:space="0" w:color="auto"/>
                        <w:left w:val="none" w:sz="0" w:space="0" w:color="auto"/>
                        <w:bottom w:val="none" w:sz="0" w:space="0" w:color="auto"/>
                        <w:right w:val="none" w:sz="0" w:space="0" w:color="auto"/>
                      </w:divBdr>
                      <w:divsChild>
                        <w:div w:id="563486414">
                          <w:marLeft w:val="0"/>
                          <w:marRight w:val="0"/>
                          <w:marTop w:val="0"/>
                          <w:marBottom w:val="0"/>
                          <w:divBdr>
                            <w:top w:val="none" w:sz="0" w:space="0" w:color="auto"/>
                            <w:left w:val="none" w:sz="0" w:space="0" w:color="auto"/>
                            <w:bottom w:val="none" w:sz="0" w:space="0" w:color="auto"/>
                            <w:right w:val="none" w:sz="0" w:space="0" w:color="auto"/>
                          </w:divBdr>
                          <w:divsChild>
                            <w:div w:id="1163473788">
                              <w:marLeft w:val="0"/>
                              <w:marRight w:val="0"/>
                              <w:marTop w:val="0"/>
                              <w:marBottom w:val="0"/>
                              <w:divBdr>
                                <w:top w:val="none" w:sz="0" w:space="0" w:color="auto"/>
                                <w:left w:val="none" w:sz="0" w:space="0" w:color="auto"/>
                                <w:bottom w:val="none" w:sz="0" w:space="0" w:color="auto"/>
                                <w:right w:val="none" w:sz="0" w:space="0" w:color="auto"/>
                              </w:divBdr>
                              <w:divsChild>
                                <w:div w:id="1500578681">
                                  <w:marLeft w:val="0"/>
                                  <w:marRight w:val="0"/>
                                  <w:marTop w:val="0"/>
                                  <w:marBottom w:val="0"/>
                                  <w:divBdr>
                                    <w:top w:val="none" w:sz="0" w:space="0" w:color="auto"/>
                                    <w:left w:val="none" w:sz="0" w:space="0" w:color="auto"/>
                                    <w:bottom w:val="none" w:sz="0" w:space="0" w:color="auto"/>
                                    <w:right w:val="none" w:sz="0" w:space="0" w:color="auto"/>
                                  </w:divBdr>
                                  <w:divsChild>
                                    <w:div w:id="766539346">
                                      <w:marLeft w:val="0"/>
                                      <w:marRight w:val="0"/>
                                      <w:marTop w:val="0"/>
                                      <w:marBottom w:val="0"/>
                                      <w:divBdr>
                                        <w:top w:val="none" w:sz="0" w:space="0" w:color="auto"/>
                                        <w:left w:val="none" w:sz="0" w:space="0" w:color="auto"/>
                                        <w:bottom w:val="none" w:sz="0" w:space="0" w:color="auto"/>
                                        <w:right w:val="none" w:sz="0" w:space="0" w:color="auto"/>
                                      </w:divBdr>
                                      <w:divsChild>
                                        <w:div w:id="2060084649">
                                          <w:marLeft w:val="0"/>
                                          <w:marRight w:val="0"/>
                                          <w:marTop w:val="0"/>
                                          <w:marBottom w:val="0"/>
                                          <w:divBdr>
                                            <w:top w:val="none" w:sz="0" w:space="0" w:color="auto"/>
                                            <w:left w:val="none" w:sz="0" w:space="0" w:color="auto"/>
                                            <w:bottom w:val="none" w:sz="0" w:space="0" w:color="auto"/>
                                            <w:right w:val="none" w:sz="0" w:space="0" w:color="auto"/>
                                          </w:divBdr>
                                          <w:divsChild>
                                            <w:div w:id="560675997">
                                              <w:marLeft w:val="0"/>
                                              <w:marRight w:val="0"/>
                                              <w:marTop w:val="0"/>
                                              <w:marBottom w:val="0"/>
                                              <w:divBdr>
                                                <w:top w:val="none" w:sz="0" w:space="0" w:color="auto"/>
                                                <w:left w:val="none" w:sz="0" w:space="0" w:color="auto"/>
                                                <w:bottom w:val="none" w:sz="0" w:space="0" w:color="auto"/>
                                                <w:right w:val="none" w:sz="0" w:space="0" w:color="auto"/>
                                              </w:divBdr>
                                              <w:divsChild>
                                                <w:div w:id="883835986">
                                                  <w:marLeft w:val="0"/>
                                                  <w:marRight w:val="0"/>
                                                  <w:marTop w:val="0"/>
                                                  <w:marBottom w:val="0"/>
                                                  <w:divBdr>
                                                    <w:top w:val="none" w:sz="0" w:space="0" w:color="auto"/>
                                                    <w:left w:val="none" w:sz="0" w:space="0" w:color="auto"/>
                                                    <w:bottom w:val="none" w:sz="0" w:space="0" w:color="auto"/>
                                                    <w:right w:val="none" w:sz="0" w:space="0" w:color="auto"/>
                                                  </w:divBdr>
                                                  <w:divsChild>
                                                    <w:div w:id="992412610">
                                                      <w:marLeft w:val="0"/>
                                                      <w:marRight w:val="0"/>
                                                      <w:marTop w:val="0"/>
                                                      <w:marBottom w:val="0"/>
                                                      <w:divBdr>
                                                        <w:top w:val="none" w:sz="0" w:space="0" w:color="auto"/>
                                                        <w:left w:val="none" w:sz="0" w:space="0" w:color="auto"/>
                                                        <w:bottom w:val="none" w:sz="0" w:space="0" w:color="auto"/>
                                                        <w:right w:val="none" w:sz="0" w:space="0" w:color="auto"/>
                                                      </w:divBdr>
                                                      <w:divsChild>
                                                        <w:div w:id="1564102453">
                                                          <w:marLeft w:val="0"/>
                                                          <w:marRight w:val="0"/>
                                                          <w:marTop w:val="0"/>
                                                          <w:marBottom w:val="0"/>
                                                          <w:divBdr>
                                                            <w:top w:val="none" w:sz="0" w:space="0" w:color="auto"/>
                                                            <w:left w:val="none" w:sz="0" w:space="0" w:color="auto"/>
                                                            <w:bottom w:val="none" w:sz="0" w:space="0" w:color="auto"/>
                                                            <w:right w:val="none" w:sz="0" w:space="0" w:color="auto"/>
                                                          </w:divBdr>
                                                          <w:divsChild>
                                                            <w:div w:id="1276716888">
                                                              <w:marLeft w:val="0"/>
                                                              <w:marRight w:val="150"/>
                                                              <w:marTop w:val="0"/>
                                                              <w:marBottom w:val="150"/>
                                                              <w:divBdr>
                                                                <w:top w:val="none" w:sz="0" w:space="0" w:color="auto"/>
                                                                <w:left w:val="none" w:sz="0" w:space="0" w:color="auto"/>
                                                                <w:bottom w:val="none" w:sz="0" w:space="0" w:color="auto"/>
                                                                <w:right w:val="none" w:sz="0" w:space="0" w:color="auto"/>
                                                              </w:divBdr>
                                                              <w:divsChild>
                                                                <w:div w:id="2137721198">
                                                                  <w:marLeft w:val="0"/>
                                                                  <w:marRight w:val="0"/>
                                                                  <w:marTop w:val="0"/>
                                                                  <w:marBottom w:val="0"/>
                                                                  <w:divBdr>
                                                                    <w:top w:val="none" w:sz="0" w:space="0" w:color="auto"/>
                                                                    <w:left w:val="none" w:sz="0" w:space="0" w:color="auto"/>
                                                                    <w:bottom w:val="none" w:sz="0" w:space="0" w:color="auto"/>
                                                                    <w:right w:val="none" w:sz="0" w:space="0" w:color="auto"/>
                                                                  </w:divBdr>
                                                                  <w:divsChild>
                                                                    <w:div w:id="1377193162">
                                                                      <w:marLeft w:val="0"/>
                                                                      <w:marRight w:val="0"/>
                                                                      <w:marTop w:val="0"/>
                                                                      <w:marBottom w:val="0"/>
                                                                      <w:divBdr>
                                                                        <w:top w:val="none" w:sz="0" w:space="0" w:color="auto"/>
                                                                        <w:left w:val="none" w:sz="0" w:space="0" w:color="auto"/>
                                                                        <w:bottom w:val="none" w:sz="0" w:space="0" w:color="auto"/>
                                                                        <w:right w:val="none" w:sz="0" w:space="0" w:color="auto"/>
                                                                      </w:divBdr>
                                                                      <w:divsChild>
                                                                        <w:div w:id="35814461">
                                                                          <w:marLeft w:val="0"/>
                                                                          <w:marRight w:val="0"/>
                                                                          <w:marTop w:val="0"/>
                                                                          <w:marBottom w:val="0"/>
                                                                          <w:divBdr>
                                                                            <w:top w:val="none" w:sz="0" w:space="0" w:color="auto"/>
                                                                            <w:left w:val="none" w:sz="0" w:space="0" w:color="auto"/>
                                                                            <w:bottom w:val="none" w:sz="0" w:space="0" w:color="auto"/>
                                                                            <w:right w:val="none" w:sz="0" w:space="0" w:color="auto"/>
                                                                          </w:divBdr>
                                                                          <w:divsChild>
                                                                            <w:div w:id="1756440932">
                                                                              <w:marLeft w:val="0"/>
                                                                              <w:marRight w:val="0"/>
                                                                              <w:marTop w:val="0"/>
                                                                              <w:marBottom w:val="0"/>
                                                                              <w:divBdr>
                                                                                <w:top w:val="none" w:sz="0" w:space="0" w:color="auto"/>
                                                                                <w:left w:val="none" w:sz="0" w:space="0" w:color="auto"/>
                                                                                <w:bottom w:val="none" w:sz="0" w:space="0" w:color="auto"/>
                                                                                <w:right w:val="none" w:sz="0" w:space="0" w:color="auto"/>
                                                                              </w:divBdr>
                                                                              <w:divsChild>
                                                                                <w:div w:id="1192722060">
                                                                                  <w:marLeft w:val="0"/>
                                                                                  <w:marRight w:val="0"/>
                                                                                  <w:marTop w:val="0"/>
                                                                                  <w:marBottom w:val="0"/>
                                                                                  <w:divBdr>
                                                                                    <w:top w:val="none" w:sz="0" w:space="0" w:color="auto"/>
                                                                                    <w:left w:val="none" w:sz="0" w:space="0" w:color="auto"/>
                                                                                    <w:bottom w:val="none" w:sz="0" w:space="0" w:color="auto"/>
                                                                                    <w:right w:val="none" w:sz="0" w:space="0" w:color="auto"/>
                                                                                  </w:divBdr>
                                                                                  <w:divsChild>
                                                                                    <w:div w:id="330842057">
                                                                                      <w:marLeft w:val="0"/>
                                                                                      <w:marRight w:val="0"/>
                                                                                      <w:marTop w:val="0"/>
                                                                                      <w:marBottom w:val="0"/>
                                                                                      <w:divBdr>
                                                                                        <w:top w:val="none" w:sz="0" w:space="0" w:color="auto"/>
                                                                                        <w:left w:val="none" w:sz="0" w:space="0" w:color="auto"/>
                                                                                        <w:bottom w:val="none" w:sz="0" w:space="0" w:color="auto"/>
                                                                                        <w:right w:val="none" w:sz="0" w:space="0" w:color="auto"/>
                                                                                      </w:divBdr>
                                                                                    </w:div>
                                                                                    <w:div w:id="232204471">
                                                                                      <w:marLeft w:val="0"/>
                                                                                      <w:marRight w:val="0"/>
                                                                                      <w:marTop w:val="0"/>
                                                                                      <w:marBottom w:val="0"/>
                                                                                      <w:divBdr>
                                                                                        <w:top w:val="none" w:sz="0" w:space="0" w:color="auto"/>
                                                                                        <w:left w:val="none" w:sz="0" w:space="0" w:color="auto"/>
                                                                                        <w:bottom w:val="none" w:sz="0" w:space="0" w:color="auto"/>
                                                                                        <w:right w:val="none" w:sz="0" w:space="0" w:color="auto"/>
                                                                                      </w:divBdr>
                                                                                    </w:div>
                                                                                    <w:div w:id="250087695">
                                                                                      <w:marLeft w:val="0"/>
                                                                                      <w:marRight w:val="0"/>
                                                                                      <w:marTop w:val="0"/>
                                                                                      <w:marBottom w:val="0"/>
                                                                                      <w:divBdr>
                                                                                        <w:top w:val="none" w:sz="0" w:space="0" w:color="auto"/>
                                                                                        <w:left w:val="none" w:sz="0" w:space="0" w:color="auto"/>
                                                                                        <w:bottom w:val="none" w:sz="0" w:space="0" w:color="auto"/>
                                                                                        <w:right w:val="none" w:sz="0" w:space="0" w:color="auto"/>
                                                                                      </w:divBdr>
                                                                                    </w:div>
                                                                                    <w:div w:id="293366328">
                                                                                      <w:marLeft w:val="0"/>
                                                                                      <w:marRight w:val="0"/>
                                                                                      <w:marTop w:val="0"/>
                                                                                      <w:marBottom w:val="0"/>
                                                                                      <w:divBdr>
                                                                                        <w:top w:val="none" w:sz="0" w:space="0" w:color="auto"/>
                                                                                        <w:left w:val="none" w:sz="0" w:space="0" w:color="auto"/>
                                                                                        <w:bottom w:val="none" w:sz="0" w:space="0" w:color="auto"/>
                                                                                        <w:right w:val="none" w:sz="0" w:space="0" w:color="auto"/>
                                                                                      </w:divBdr>
                                                                                    </w:div>
                                                                                    <w:div w:id="276759571">
                                                                                      <w:marLeft w:val="0"/>
                                                                                      <w:marRight w:val="0"/>
                                                                                      <w:marTop w:val="0"/>
                                                                                      <w:marBottom w:val="0"/>
                                                                                      <w:divBdr>
                                                                                        <w:top w:val="none" w:sz="0" w:space="0" w:color="auto"/>
                                                                                        <w:left w:val="none" w:sz="0" w:space="0" w:color="auto"/>
                                                                                        <w:bottom w:val="none" w:sz="0" w:space="0" w:color="auto"/>
                                                                                        <w:right w:val="none" w:sz="0" w:space="0" w:color="auto"/>
                                                                                      </w:divBdr>
                                                                                    </w:div>
                                                                                    <w:div w:id="1361276551">
                                                                                      <w:marLeft w:val="0"/>
                                                                                      <w:marRight w:val="0"/>
                                                                                      <w:marTop w:val="0"/>
                                                                                      <w:marBottom w:val="0"/>
                                                                                      <w:divBdr>
                                                                                        <w:top w:val="none" w:sz="0" w:space="0" w:color="auto"/>
                                                                                        <w:left w:val="none" w:sz="0" w:space="0" w:color="auto"/>
                                                                                        <w:bottom w:val="none" w:sz="0" w:space="0" w:color="auto"/>
                                                                                        <w:right w:val="none" w:sz="0" w:space="0" w:color="auto"/>
                                                                                      </w:divBdr>
                                                                                    </w:div>
                                                                                    <w:div w:id="1509976096">
                                                                                      <w:marLeft w:val="0"/>
                                                                                      <w:marRight w:val="0"/>
                                                                                      <w:marTop w:val="0"/>
                                                                                      <w:marBottom w:val="0"/>
                                                                                      <w:divBdr>
                                                                                        <w:top w:val="none" w:sz="0" w:space="0" w:color="auto"/>
                                                                                        <w:left w:val="none" w:sz="0" w:space="0" w:color="auto"/>
                                                                                        <w:bottom w:val="none" w:sz="0" w:space="0" w:color="auto"/>
                                                                                        <w:right w:val="none" w:sz="0" w:space="0" w:color="auto"/>
                                                                                      </w:divBdr>
                                                                                    </w:div>
                                                                                    <w:div w:id="1170291877">
                                                                                      <w:marLeft w:val="0"/>
                                                                                      <w:marRight w:val="0"/>
                                                                                      <w:marTop w:val="0"/>
                                                                                      <w:marBottom w:val="0"/>
                                                                                      <w:divBdr>
                                                                                        <w:top w:val="none" w:sz="0" w:space="0" w:color="auto"/>
                                                                                        <w:left w:val="none" w:sz="0" w:space="0" w:color="auto"/>
                                                                                        <w:bottom w:val="none" w:sz="0" w:space="0" w:color="auto"/>
                                                                                        <w:right w:val="none" w:sz="0" w:space="0" w:color="auto"/>
                                                                                      </w:divBdr>
                                                                                    </w:div>
                                                                                    <w:div w:id="338705254">
                                                                                      <w:marLeft w:val="0"/>
                                                                                      <w:marRight w:val="0"/>
                                                                                      <w:marTop w:val="0"/>
                                                                                      <w:marBottom w:val="0"/>
                                                                                      <w:divBdr>
                                                                                        <w:top w:val="none" w:sz="0" w:space="0" w:color="auto"/>
                                                                                        <w:left w:val="none" w:sz="0" w:space="0" w:color="auto"/>
                                                                                        <w:bottom w:val="none" w:sz="0" w:space="0" w:color="auto"/>
                                                                                        <w:right w:val="none" w:sz="0" w:space="0" w:color="auto"/>
                                                                                      </w:divBdr>
                                                                                    </w:div>
                                                                                    <w:div w:id="1471437193">
                                                                                      <w:marLeft w:val="0"/>
                                                                                      <w:marRight w:val="0"/>
                                                                                      <w:marTop w:val="0"/>
                                                                                      <w:marBottom w:val="0"/>
                                                                                      <w:divBdr>
                                                                                        <w:top w:val="none" w:sz="0" w:space="0" w:color="auto"/>
                                                                                        <w:left w:val="none" w:sz="0" w:space="0" w:color="auto"/>
                                                                                        <w:bottom w:val="none" w:sz="0" w:space="0" w:color="auto"/>
                                                                                        <w:right w:val="none" w:sz="0" w:space="0" w:color="auto"/>
                                                                                      </w:divBdr>
                                                                                    </w:div>
                                                                                    <w:div w:id="247275704">
                                                                                      <w:marLeft w:val="0"/>
                                                                                      <w:marRight w:val="0"/>
                                                                                      <w:marTop w:val="0"/>
                                                                                      <w:marBottom w:val="0"/>
                                                                                      <w:divBdr>
                                                                                        <w:top w:val="none" w:sz="0" w:space="0" w:color="auto"/>
                                                                                        <w:left w:val="none" w:sz="0" w:space="0" w:color="auto"/>
                                                                                        <w:bottom w:val="none" w:sz="0" w:space="0" w:color="auto"/>
                                                                                        <w:right w:val="none" w:sz="0" w:space="0" w:color="auto"/>
                                                                                      </w:divBdr>
                                                                                    </w:div>
                                                                                    <w:div w:id="1318538984">
                                                                                      <w:marLeft w:val="0"/>
                                                                                      <w:marRight w:val="0"/>
                                                                                      <w:marTop w:val="0"/>
                                                                                      <w:marBottom w:val="0"/>
                                                                                      <w:divBdr>
                                                                                        <w:top w:val="none" w:sz="0" w:space="0" w:color="auto"/>
                                                                                        <w:left w:val="none" w:sz="0" w:space="0" w:color="auto"/>
                                                                                        <w:bottom w:val="none" w:sz="0" w:space="0" w:color="auto"/>
                                                                                        <w:right w:val="none" w:sz="0" w:space="0" w:color="auto"/>
                                                                                      </w:divBdr>
                                                                                    </w:div>
                                                                                    <w:div w:id="1226985118">
                                                                                      <w:marLeft w:val="0"/>
                                                                                      <w:marRight w:val="0"/>
                                                                                      <w:marTop w:val="0"/>
                                                                                      <w:marBottom w:val="0"/>
                                                                                      <w:divBdr>
                                                                                        <w:top w:val="none" w:sz="0" w:space="0" w:color="auto"/>
                                                                                        <w:left w:val="none" w:sz="0" w:space="0" w:color="auto"/>
                                                                                        <w:bottom w:val="none" w:sz="0" w:space="0" w:color="auto"/>
                                                                                        <w:right w:val="none" w:sz="0" w:space="0" w:color="auto"/>
                                                                                      </w:divBdr>
                                                                                    </w:div>
                                                                                    <w:div w:id="619066252">
                                                                                      <w:marLeft w:val="0"/>
                                                                                      <w:marRight w:val="0"/>
                                                                                      <w:marTop w:val="0"/>
                                                                                      <w:marBottom w:val="0"/>
                                                                                      <w:divBdr>
                                                                                        <w:top w:val="none" w:sz="0" w:space="0" w:color="auto"/>
                                                                                        <w:left w:val="none" w:sz="0" w:space="0" w:color="auto"/>
                                                                                        <w:bottom w:val="none" w:sz="0" w:space="0" w:color="auto"/>
                                                                                        <w:right w:val="none" w:sz="0" w:space="0" w:color="auto"/>
                                                                                      </w:divBdr>
                                                                                    </w:div>
                                                                                    <w:div w:id="348214537">
                                                                                      <w:marLeft w:val="0"/>
                                                                                      <w:marRight w:val="0"/>
                                                                                      <w:marTop w:val="0"/>
                                                                                      <w:marBottom w:val="0"/>
                                                                                      <w:divBdr>
                                                                                        <w:top w:val="none" w:sz="0" w:space="0" w:color="auto"/>
                                                                                        <w:left w:val="none" w:sz="0" w:space="0" w:color="auto"/>
                                                                                        <w:bottom w:val="none" w:sz="0" w:space="0" w:color="auto"/>
                                                                                        <w:right w:val="none" w:sz="0" w:space="0" w:color="auto"/>
                                                                                      </w:divBdr>
                                                                                    </w:div>
                                                                                    <w:div w:id="1542086783">
                                                                                      <w:marLeft w:val="0"/>
                                                                                      <w:marRight w:val="0"/>
                                                                                      <w:marTop w:val="0"/>
                                                                                      <w:marBottom w:val="0"/>
                                                                                      <w:divBdr>
                                                                                        <w:top w:val="none" w:sz="0" w:space="0" w:color="auto"/>
                                                                                        <w:left w:val="none" w:sz="0" w:space="0" w:color="auto"/>
                                                                                        <w:bottom w:val="none" w:sz="0" w:space="0" w:color="auto"/>
                                                                                        <w:right w:val="none" w:sz="0" w:space="0" w:color="auto"/>
                                                                                      </w:divBdr>
                                                                                    </w:div>
                                                                                    <w:div w:id="261577140">
                                                                                      <w:marLeft w:val="0"/>
                                                                                      <w:marRight w:val="0"/>
                                                                                      <w:marTop w:val="0"/>
                                                                                      <w:marBottom w:val="0"/>
                                                                                      <w:divBdr>
                                                                                        <w:top w:val="none" w:sz="0" w:space="0" w:color="auto"/>
                                                                                        <w:left w:val="none" w:sz="0" w:space="0" w:color="auto"/>
                                                                                        <w:bottom w:val="none" w:sz="0" w:space="0" w:color="auto"/>
                                                                                        <w:right w:val="none" w:sz="0" w:space="0" w:color="auto"/>
                                                                                      </w:divBdr>
                                                                                    </w:div>
                                                                                    <w:div w:id="1947351475">
                                                                                      <w:marLeft w:val="0"/>
                                                                                      <w:marRight w:val="0"/>
                                                                                      <w:marTop w:val="0"/>
                                                                                      <w:marBottom w:val="0"/>
                                                                                      <w:divBdr>
                                                                                        <w:top w:val="none" w:sz="0" w:space="0" w:color="auto"/>
                                                                                        <w:left w:val="none" w:sz="0" w:space="0" w:color="auto"/>
                                                                                        <w:bottom w:val="none" w:sz="0" w:space="0" w:color="auto"/>
                                                                                        <w:right w:val="none" w:sz="0" w:space="0" w:color="auto"/>
                                                                                      </w:divBdr>
                                                                                    </w:div>
                                                                                    <w:div w:id="788203839">
                                                                                      <w:marLeft w:val="0"/>
                                                                                      <w:marRight w:val="0"/>
                                                                                      <w:marTop w:val="0"/>
                                                                                      <w:marBottom w:val="0"/>
                                                                                      <w:divBdr>
                                                                                        <w:top w:val="none" w:sz="0" w:space="0" w:color="auto"/>
                                                                                        <w:left w:val="none" w:sz="0" w:space="0" w:color="auto"/>
                                                                                        <w:bottom w:val="none" w:sz="0" w:space="0" w:color="auto"/>
                                                                                        <w:right w:val="none" w:sz="0" w:space="0" w:color="auto"/>
                                                                                      </w:divBdr>
                                                                                    </w:div>
                                                                                    <w:div w:id="900871928">
                                                                                      <w:marLeft w:val="0"/>
                                                                                      <w:marRight w:val="0"/>
                                                                                      <w:marTop w:val="0"/>
                                                                                      <w:marBottom w:val="0"/>
                                                                                      <w:divBdr>
                                                                                        <w:top w:val="none" w:sz="0" w:space="0" w:color="auto"/>
                                                                                        <w:left w:val="none" w:sz="0" w:space="0" w:color="auto"/>
                                                                                        <w:bottom w:val="none" w:sz="0" w:space="0" w:color="auto"/>
                                                                                        <w:right w:val="none" w:sz="0" w:space="0" w:color="auto"/>
                                                                                      </w:divBdr>
                                                                                    </w:div>
                                                                                    <w:div w:id="1903448197">
                                                                                      <w:marLeft w:val="0"/>
                                                                                      <w:marRight w:val="0"/>
                                                                                      <w:marTop w:val="0"/>
                                                                                      <w:marBottom w:val="0"/>
                                                                                      <w:divBdr>
                                                                                        <w:top w:val="none" w:sz="0" w:space="0" w:color="auto"/>
                                                                                        <w:left w:val="none" w:sz="0" w:space="0" w:color="auto"/>
                                                                                        <w:bottom w:val="none" w:sz="0" w:space="0" w:color="auto"/>
                                                                                        <w:right w:val="none" w:sz="0" w:space="0" w:color="auto"/>
                                                                                      </w:divBdr>
                                                                                    </w:div>
                                                                                    <w:div w:id="829637598">
                                                                                      <w:marLeft w:val="0"/>
                                                                                      <w:marRight w:val="0"/>
                                                                                      <w:marTop w:val="0"/>
                                                                                      <w:marBottom w:val="0"/>
                                                                                      <w:divBdr>
                                                                                        <w:top w:val="none" w:sz="0" w:space="0" w:color="auto"/>
                                                                                        <w:left w:val="none" w:sz="0" w:space="0" w:color="auto"/>
                                                                                        <w:bottom w:val="none" w:sz="0" w:space="0" w:color="auto"/>
                                                                                        <w:right w:val="none" w:sz="0" w:space="0" w:color="auto"/>
                                                                                      </w:divBdr>
                                                                                    </w:div>
                                                                                    <w:div w:id="1181699718">
                                                                                      <w:marLeft w:val="0"/>
                                                                                      <w:marRight w:val="0"/>
                                                                                      <w:marTop w:val="0"/>
                                                                                      <w:marBottom w:val="0"/>
                                                                                      <w:divBdr>
                                                                                        <w:top w:val="none" w:sz="0" w:space="0" w:color="auto"/>
                                                                                        <w:left w:val="none" w:sz="0" w:space="0" w:color="auto"/>
                                                                                        <w:bottom w:val="none" w:sz="0" w:space="0" w:color="auto"/>
                                                                                        <w:right w:val="none" w:sz="0" w:space="0" w:color="auto"/>
                                                                                      </w:divBdr>
                                                                                    </w:div>
                                                                                    <w:div w:id="400102519">
                                                                                      <w:marLeft w:val="0"/>
                                                                                      <w:marRight w:val="0"/>
                                                                                      <w:marTop w:val="0"/>
                                                                                      <w:marBottom w:val="0"/>
                                                                                      <w:divBdr>
                                                                                        <w:top w:val="none" w:sz="0" w:space="0" w:color="auto"/>
                                                                                        <w:left w:val="none" w:sz="0" w:space="0" w:color="auto"/>
                                                                                        <w:bottom w:val="none" w:sz="0" w:space="0" w:color="auto"/>
                                                                                        <w:right w:val="none" w:sz="0" w:space="0" w:color="auto"/>
                                                                                      </w:divBdr>
                                                                                    </w:div>
                                                                                    <w:div w:id="745610008">
                                                                                      <w:marLeft w:val="0"/>
                                                                                      <w:marRight w:val="0"/>
                                                                                      <w:marTop w:val="0"/>
                                                                                      <w:marBottom w:val="0"/>
                                                                                      <w:divBdr>
                                                                                        <w:top w:val="none" w:sz="0" w:space="0" w:color="auto"/>
                                                                                        <w:left w:val="none" w:sz="0" w:space="0" w:color="auto"/>
                                                                                        <w:bottom w:val="none" w:sz="0" w:space="0" w:color="auto"/>
                                                                                        <w:right w:val="none" w:sz="0" w:space="0" w:color="auto"/>
                                                                                      </w:divBdr>
                                                                                    </w:div>
                                                                                    <w:div w:id="40643283">
                                                                                      <w:marLeft w:val="0"/>
                                                                                      <w:marRight w:val="0"/>
                                                                                      <w:marTop w:val="0"/>
                                                                                      <w:marBottom w:val="0"/>
                                                                                      <w:divBdr>
                                                                                        <w:top w:val="none" w:sz="0" w:space="0" w:color="auto"/>
                                                                                        <w:left w:val="none" w:sz="0" w:space="0" w:color="auto"/>
                                                                                        <w:bottom w:val="none" w:sz="0" w:space="0" w:color="auto"/>
                                                                                        <w:right w:val="none" w:sz="0" w:space="0" w:color="auto"/>
                                                                                      </w:divBdr>
                                                                                    </w:div>
                                                                                    <w:div w:id="1748768829">
                                                                                      <w:marLeft w:val="0"/>
                                                                                      <w:marRight w:val="0"/>
                                                                                      <w:marTop w:val="0"/>
                                                                                      <w:marBottom w:val="0"/>
                                                                                      <w:divBdr>
                                                                                        <w:top w:val="none" w:sz="0" w:space="0" w:color="auto"/>
                                                                                        <w:left w:val="none" w:sz="0" w:space="0" w:color="auto"/>
                                                                                        <w:bottom w:val="none" w:sz="0" w:space="0" w:color="auto"/>
                                                                                        <w:right w:val="none" w:sz="0" w:space="0" w:color="auto"/>
                                                                                      </w:divBdr>
                                                                                    </w:div>
                                                                                    <w:div w:id="1563250509">
                                                                                      <w:marLeft w:val="0"/>
                                                                                      <w:marRight w:val="0"/>
                                                                                      <w:marTop w:val="0"/>
                                                                                      <w:marBottom w:val="0"/>
                                                                                      <w:divBdr>
                                                                                        <w:top w:val="none" w:sz="0" w:space="0" w:color="auto"/>
                                                                                        <w:left w:val="none" w:sz="0" w:space="0" w:color="auto"/>
                                                                                        <w:bottom w:val="none" w:sz="0" w:space="0" w:color="auto"/>
                                                                                        <w:right w:val="none" w:sz="0" w:space="0" w:color="auto"/>
                                                                                      </w:divBdr>
                                                                                    </w:div>
                                                                                    <w:div w:id="1461608105">
                                                                                      <w:marLeft w:val="0"/>
                                                                                      <w:marRight w:val="0"/>
                                                                                      <w:marTop w:val="0"/>
                                                                                      <w:marBottom w:val="0"/>
                                                                                      <w:divBdr>
                                                                                        <w:top w:val="none" w:sz="0" w:space="0" w:color="auto"/>
                                                                                        <w:left w:val="none" w:sz="0" w:space="0" w:color="auto"/>
                                                                                        <w:bottom w:val="none" w:sz="0" w:space="0" w:color="auto"/>
                                                                                        <w:right w:val="none" w:sz="0" w:space="0" w:color="auto"/>
                                                                                      </w:divBdr>
                                                                                    </w:div>
                                                                                    <w:div w:id="691882635">
                                                                                      <w:marLeft w:val="0"/>
                                                                                      <w:marRight w:val="0"/>
                                                                                      <w:marTop w:val="0"/>
                                                                                      <w:marBottom w:val="0"/>
                                                                                      <w:divBdr>
                                                                                        <w:top w:val="none" w:sz="0" w:space="0" w:color="auto"/>
                                                                                        <w:left w:val="none" w:sz="0" w:space="0" w:color="auto"/>
                                                                                        <w:bottom w:val="none" w:sz="0" w:space="0" w:color="auto"/>
                                                                                        <w:right w:val="none" w:sz="0" w:space="0" w:color="auto"/>
                                                                                      </w:divBdr>
                                                                                    </w:div>
                                                                                    <w:div w:id="1715697174">
                                                                                      <w:marLeft w:val="0"/>
                                                                                      <w:marRight w:val="0"/>
                                                                                      <w:marTop w:val="0"/>
                                                                                      <w:marBottom w:val="0"/>
                                                                                      <w:divBdr>
                                                                                        <w:top w:val="none" w:sz="0" w:space="0" w:color="auto"/>
                                                                                        <w:left w:val="none" w:sz="0" w:space="0" w:color="auto"/>
                                                                                        <w:bottom w:val="none" w:sz="0" w:space="0" w:color="auto"/>
                                                                                        <w:right w:val="none" w:sz="0" w:space="0" w:color="auto"/>
                                                                                      </w:divBdr>
                                                                                    </w:div>
                                                                                    <w:div w:id="1501965544">
                                                                                      <w:marLeft w:val="0"/>
                                                                                      <w:marRight w:val="0"/>
                                                                                      <w:marTop w:val="0"/>
                                                                                      <w:marBottom w:val="0"/>
                                                                                      <w:divBdr>
                                                                                        <w:top w:val="none" w:sz="0" w:space="0" w:color="auto"/>
                                                                                        <w:left w:val="none" w:sz="0" w:space="0" w:color="auto"/>
                                                                                        <w:bottom w:val="none" w:sz="0" w:space="0" w:color="auto"/>
                                                                                        <w:right w:val="none" w:sz="0" w:space="0" w:color="auto"/>
                                                                                      </w:divBdr>
                                                                                    </w:div>
                                                                                    <w:div w:id="1556353989">
                                                                                      <w:marLeft w:val="0"/>
                                                                                      <w:marRight w:val="0"/>
                                                                                      <w:marTop w:val="0"/>
                                                                                      <w:marBottom w:val="0"/>
                                                                                      <w:divBdr>
                                                                                        <w:top w:val="none" w:sz="0" w:space="0" w:color="auto"/>
                                                                                        <w:left w:val="none" w:sz="0" w:space="0" w:color="auto"/>
                                                                                        <w:bottom w:val="none" w:sz="0" w:space="0" w:color="auto"/>
                                                                                        <w:right w:val="none" w:sz="0" w:space="0" w:color="auto"/>
                                                                                      </w:divBdr>
                                                                                    </w:div>
                                                                                    <w:div w:id="1792505382">
                                                                                      <w:marLeft w:val="0"/>
                                                                                      <w:marRight w:val="0"/>
                                                                                      <w:marTop w:val="0"/>
                                                                                      <w:marBottom w:val="0"/>
                                                                                      <w:divBdr>
                                                                                        <w:top w:val="none" w:sz="0" w:space="0" w:color="auto"/>
                                                                                        <w:left w:val="none" w:sz="0" w:space="0" w:color="auto"/>
                                                                                        <w:bottom w:val="none" w:sz="0" w:space="0" w:color="auto"/>
                                                                                        <w:right w:val="none" w:sz="0" w:space="0" w:color="auto"/>
                                                                                      </w:divBdr>
                                                                                    </w:div>
                                                                                    <w:div w:id="983434872">
                                                                                      <w:marLeft w:val="0"/>
                                                                                      <w:marRight w:val="0"/>
                                                                                      <w:marTop w:val="0"/>
                                                                                      <w:marBottom w:val="0"/>
                                                                                      <w:divBdr>
                                                                                        <w:top w:val="none" w:sz="0" w:space="0" w:color="auto"/>
                                                                                        <w:left w:val="none" w:sz="0" w:space="0" w:color="auto"/>
                                                                                        <w:bottom w:val="none" w:sz="0" w:space="0" w:color="auto"/>
                                                                                        <w:right w:val="none" w:sz="0" w:space="0" w:color="auto"/>
                                                                                      </w:divBdr>
                                                                                    </w:div>
                                                                                    <w:div w:id="985354841">
                                                                                      <w:marLeft w:val="0"/>
                                                                                      <w:marRight w:val="0"/>
                                                                                      <w:marTop w:val="0"/>
                                                                                      <w:marBottom w:val="0"/>
                                                                                      <w:divBdr>
                                                                                        <w:top w:val="none" w:sz="0" w:space="0" w:color="auto"/>
                                                                                        <w:left w:val="none" w:sz="0" w:space="0" w:color="auto"/>
                                                                                        <w:bottom w:val="none" w:sz="0" w:space="0" w:color="auto"/>
                                                                                        <w:right w:val="none" w:sz="0" w:space="0" w:color="auto"/>
                                                                                      </w:divBdr>
                                                                                    </w:div>
                                                                                    <w:div w:id="1255548870">
                                                                                      <w:marLeft w:val="0"/>
                                                                                      <w:marRight w:val="0"/>
                                                                                      <w:marTop w:val="0"/>
                                                                                      <w:marBottom w:val="0"/>
                                                                                      <w:divBdr>
                                                                                        <w:top w:val="none" w:sz="0" w:space="0" w:color="auto"/>
                                                                                        <w:left w:val="none" w:sz="0" w:space="0" w:color="auto"/>
                                                                                        <w:bottom w:val="none" w:sz="0" w:space="0" w:color="auto"/>
                                                                                        <w:right w:val="none" w:sz="0" w:space="0" w:color="auto"/>
                                                                                      </w:divBdr>
                                                                                    </w:div>
                                                                                    <w:div w:id="1800537086">
                                                                                      <w:marLeft w:val="0"/>
                                                                                      <w:marRight w:val="0"/>
                                                                                      <w:marTop w:val="0"/>
                                                                                      <w:marBottom w:val="0"/>
                                                                                      <w:divBdr>
                                                                                        <w:top w:val="none" w:sz="0" w:space="0" w:color="auto"/>
                                                                                        <w:left w:val="none" w:sz="0" w:space="0" w:color="auto"/>
                                                                                        <w:bottom w:val="none" w:sz="0" w:space="0" w:color="auto"/>
                                                                                        <w:right w:val="none" w:sz="0" w:space="0" w:color="auto"/>
                                                                                      </w:divBdr>
                                                                                    </w:div>
                                                                                    <w:div w:id="902646383">
                                                                                      <w:marLeft w:val="0"/>
                                                                                      <w:marRight w:val="0"/>
                                                                                      <w:marTop w:val="0"/>
                                                                                      <w:marBottom w:val="0"/>
                                                                                      <w:divBdr>
                                                                                        <w:top w:val="none" w:sz="0" w:space="0" w:color="auto"/>
                                                                                        <w:left w:val="none" w:sz="0" w:space="0" w:color="auto"/>
                                                                                        <w:bottom w:val="none" w:sz="0" w:space="0" w:color="auto"/>
                                                                                        <w:right w:val="none" w:sz="0" w:space="0" w:color="auto"/>
                                                                                      </w:divBdr>
                                                                                    </w:div>
                                                                                    <w:div w:id="834223142">
                                                                                      <w:marLeft w:val="0"/>
                                                                                      <w:marRight w:val="0"/>
                                                                                      <w:marTop w:val="0"/>
                                                                                      <w:marBottom w:val="0"/>
                                                                                      <w:divBdr>
                                                                                        <w:top w:val="none" w:sz="0" w:space="0" w:color="auto"/>
                                                                                        <w:left w:val="none" w:sz="0" w:space="0" w:color="auto"/>
                                                                                        <w:bottom w:val="none" w:sz="0" w:space="0" w:color="auto"/>
                                                                                        <w:right w:val="none" w:sz="0" w:space="0" w:color="auto"/>
                                                                                      </w:divBdr>
                                                                                    </w:div>
                                                                                    <w:div w:id="354549927">
                                                                                      <w:marLeft w:val="0"/>
                                                                                      <w:marRight w:val="0"/>
                                                                                      <w:marTop w:val="0"/>
                                                                                      <w:marBottom w:val="0"/>
                                                                                      <w:divBdr>
                                                                                        <w:top w:val="none" w:sz="0" w:space="0" w:color="auto"/>
                                                                                        <w:left w:val="none" w:sz="0" w:space="0" w:color="auto"/>
                                                                                        <w:bottom w:val="none" w:sz="0" w:space="0" w:color="auto"/>
                                                                                        <w:right w:val="none" w:sz="0" w:space="0" w:color="auto"/>
                                                                                      </w:divBdr>
                                                                                    </w:div>
                                                                                    <w:div w:id="401952189">
                                                                                      <w:marLeft w:val="0"/>
                                                                                      <w:marRight w:val="0"/>
                                                                                      <w:marTop w:val="0"/>
                                                                                      <w:marBottom w:val="0"/>
                                                                                      <w:divBdr>
                                                                                        <w:top w:val="none" w:sz="0" w:space="0" w:color="auto"/>
                                                                                        <w:left w:val="none" w:sz="0" w:space="0" w:color="auto"/>
                                                                                        <w:bottom w:val="none" w:sz="0" w:space="0" w:color="auto"/>
                                                                                        <w:right w:val="none" w:sz="0" w:space="0" w:color="auto"/>
                                                                                      </w:divBdr>
                                                                                    </w:div>
                                                                                    <w:div w:id="1983610320">
                                                                                      <w:marLeft w:val="0"/>
                                                                                      <w:marRight w:val="0"/>
                                                                                      <w:marTop w:val="0"/>
                                                                                      <w:marBottom w:val="0"/>
                                                                                      <w:divBdr>
                                                                                        <w:top w:val="none" w:sz="0" w:space="0" w:color="auto"/>
                                                                                        <w:left w:val="none" w:sz="0" w:space="0" w:color="auto"/>
                                                                                        <w:bottom w:val="none" w:sz="0" w:space="0" w:color="auto"/>
                                                                                        <w:right w:val="none" w:sz="0" w:space="0" w:color="auto"/>
                                                                                      </w:divBdr>
                                                                                    </w:div>
                                                                                    <w:div w:id="964040128">
                                                                                      <w:marLeft w:val="0"/>
                                                                                      <w:marRight w:val="0"/>
                                                                                      <w:marTop w:val="0"/>
                                                                                      <w:marBottom w:val="0"/>
                                                                                      <w:divBdr>
                                                                                        <w:top w:val="none" w:sz="0" w:space="0" w:color="auto"/>
                                                                                        <w:left w:val="none" w:sz="0" w:space="0" w:color="auto"/>
                                                                                        <w:bottom w:val="none" w:sz="0" w:space="0" w:color="auto"/>
                                                                                        <w:right w:val="none" w:sz="0" w:space="0" w:color="auto"/>
                                                                                      </w:divBdr>
                                                                                    </w:div>
                                                                                    <w:div w:id="1760449060">
                                                                                      <w:marLeft w:val="0"/>
                                                                                      <w:marRight w:val="0"/>
                                                                                      <w:marTop w:val="0"/>
                                                                                      <w:marBottom w:val="0"/>
                                                                                      <w:divBdr>
                                                                                        <w:top w:val="none" w:sz="0" w:space="0" w:color="auto"/>
                                                                                        <w:left w:val="none" w:sz="0" w:space="0" w:color="auto"/>
                                                                                        <w:bottom w:val="none" w:sz="0" w:space="0" w:color="auto"/>
                                                                                        <w:right w:val="none" w:sz="0" w:space="0" w:color="auto"/>
                                                                                      </w:divBdr>
                                                                                    </w:div>
                                                                                    <w:div w:id="1283801572">
                                                                                      <w:marLeft w:val="0"/>
                                                                                      <w:marRight w:val="0"/>
                                                                                      <w:marTop w:val="0"/>
                                                                                      <w:marBottom w:val="0"/>
                                                                                      <w:divBdr>
                                                                                        <w:top w:val="none" w:sz="0" w:space="0" w:color="auto"/>
                                                                                        <w:left w:val="none" w:sz="0" w:space="0" w:color="auto"/>
                                                                                        <w:bottom w:val="none" w:sz="0" w:space="0" w:color="auto"/>
                                                                                        <w:right w:val="none" w:sz="0" w:space="0" w:color="auto"/>
                                                                                      </w:divBdr>
                                                                                    </w:div>
                                                                                    <w:div w:id="15915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023567">
      <w:bodyDiv w:val="1"/>
      <w:marLeft w:val="0"/>
      <w:marRight w:val="0"/>
      <w:marTop w:val="0"/>
      <w:marBottom w:val="0"/>
      <w:divBdr>
        <w:top w:val="none" w:sz="0" w:space="0" w:color="auto"/>
        <w:left w:val="none" w:sz="0" w:space="0" w:color="auto"/>
        <w:bottom w:val="none" w:sz="0" w:space="0" w:color="auto"/>
        <w:right w:val="none" w:sz="0" w:space="0" w:color="auto"/>
      </w:divBdr>
      <w:divsChild>
        <w:div w:id="751659637">
          <w:marLeft w:val="0"/>
          <w:marRight w:val="0"/>
          <w:marTop w:val="0"/>
          <w:marBottom w:val="0"/>
          <w:divBdr>
            <w:top w:val="none" w:sz="0" w:space="0" w:color="auto"/>
            <w:left w:val="none" w:sz="0" w:space="0" w:color="auto"/>
            <w:bottom w:val="none" w:sz="0" w:space="0" w:color="auto"/>
            <w:right w:val="none" w:sz="0" w:space="0" w:color="auto"/>
          </w:divBdr>
        </w:div>
        <w:div w:id="1007754725">
          <w:marLeft w:val="0"/>
          <w:marRight w:val="0"/>
          <w:marTop w:val="0"/>
          <w:marBottom w:val="0"/>
          <w:divBdr>
            <w:top w:val="none" w:sz="0" w:space="0" w:color="auto"/>
            <w:left w:val="none" w:sz="0" w:space="0" w:color="auto"/>
            <w:bottom w:val="none" w:sz="0" w:space="0" w:color="auto"/>
            <w:right w:val="none" w:sz="0" w:space="0" w:color="auto"/>
          </w:divBdr>
        </w:div>
        <w:div w:id="1931812462">
          <w:marLeft w:val="0"/>
          <w:marRight w:val="0"/>
          <w:marTop w:val="0"/>
          <w:marBottom w:val="0"/>
          <w:divBdr>
            <w:top w:val="none" w:sz="0" w:space="0" w:color="auto"/>
            <w:left w:val="none" w:sz="0" w:space="0" w:color="auto"/>
            <w:bottom w:val="none" w:sz="0" w:space="0" w:color="auto"/>
            <w:right w:val="none" w:sz="0" w:space="0" w:color="auto"/>
          </w:divBdr>
        </w:div>
        <w:div w:id="1299264532">
          <w:marLeft w:val="0"/>
          <w:marRight w:val="0"/>
          <w:marTop w:val="0"/>
          <w:marBottom w:val="0"/>
          <w:divBdr>
            <w:top w:val="none" w:sz="0" w:space="0" w:color="auto"/>
            <w:left w:val="none" w:sz="0" w:space="0" w:color="auto"/>
            <w:bottom w:val="none" w:sz="0" w:space="0" w:color="auto"/>
            <w:right w:val="none" w:sz="0" w:space="0" w:color="auto"/>
          </w:divBdr>
        </w:div>
        <w:div w:id="2072190806">
          <w:marLeft w:val="0"/>
          <w:marRight w:val="0"/>
          <w:marTop w:val="0"/>
          <w:marBottom w:val="0"/>
          <w:divBdr>
            <w:top w:val="none" w:sz="0" w:space="0" w:color="auto"/>
            <w:left w:val="none" w:sz="0" w:space="0" w:color="auto"/>
            <w:bottom w:val="none" w:sz="0" w:space="0" w:color="auto"/>
            <w:right w:val="none" w:sz="0" w:space="0" w:color="auto"/>
          </w:divBdr>
        </w:div>
        <w:div w:id="791829355">
          <w:marLeft w:val="0"/>
          <w:marRight w:val="0"/>
          <w:marTop w:val="0"/>
          <w:marBottom w:val="0"/>
          <w:divBdr>
            <w:top w:val="none" w:sz="0" w:space="0" w:color="auto"/>
            <w:left w:val="none" w:sz="0" w:space="0" w:color="auto"/>
            <w:bottom w:val="none" w:sz="0" w:space="0" w:color="auto"/>
            <w:right w:val="none" w:sz="0" w:space="0" w:color="auto"/>
          </w:divBdr>
        </w:div>
        <w:div w:id="1192452511">
          <w:marLeft w:val="0"/>
          <w:marRight w:val="0"/>
          <w:marTop w:val="0"/>
          <w:marBottom w:val="0"/>
          <w:divBdr>
            <w:top w:val="none" w:sz="0" w:space="0" w:color="auto"/>
            <w:left w:val="none" w:sz="0" w:space="0" w:color="auto"/>
            <w:bottom w:val="none" w:sz="0" w:space="0" w:color="auto"/>
            <w:right w:val="none" w:sz="0" w:space="0" w:color="auto"/>
          </w:divBdr>
        </w:div>
        <w:div w:id="666397357">
          <w:marLeft w:val="0"/>
          <w:marRight w:val="0"/>
          <w:marTop w:val="0"/>
          <w:marBottom w:val="0"/>
          <w:divBdr>
            <w:top w:val="none" w:sz="0" w:space="0" w:color="auto"/>
            <w:left w:val="none" w:sz="0" w:space="0" w:color="auto"/>
            <w:bottom w:val="none" w:sz="0" w:space="0" w:color="auto"/>
            <w:right w:val="none" w:sz="0" w:space="0" w:color="auto"/>
          </w:divBdr>
        </w:div>
      </w:divsChild>
    </w:div>
    <w:div w:id="1423337155">
      <w:bodyDiv w:val="1"/>
      <w:marLeft w:val="0"/>
      <w:marRight w:val="0"/>
      <w:marTop w:val="0"/>
      <w:marBottom w:val="0"/>
      <w:divBdr>
        <w:top w:val="none" w:sz="0" w:space="0" w:color="auto"/>
        <w:left w:val="none" w:sz="0" w:space="0" w:color="auto"/>
        <w:bottom w:val="none" w:sz="0" w:space="0" w:color="auto"/>
        <w:right w:val="none" w:sz="0" w:space="0" w:color="auto"/>
      </w:divBdr>
    </w:div>
    <w:div w:id="1550915223">
      <w:bodyDiv w:val="1"/>
      <w:marLeft w:val="0"/>
      <w:marRight w:val="0"/>
      <w:marTop w:val="0"/>
      <w:marBottom w:val="0"/>
      <w:divBdr>
        <w:top w:val="none" w:sz="0" w:space="0" w:color="auto"/>
        <w:left w:val="none" w:sz="0" w:space="0" w:color="auto"/>
        <w:bottom w:val="none" w:sz="0" w:space="0" w:color="auto"/>
        <w:right w:val="none" w:sz="0" w:space="0" w:color="auto"/>
      </w:divBdr>
      <w:divsChild>
        <w:div w:id="1865829608">
          <w:marLeft w:val="0"/>
          <w:marRight w:val="0"/>
          <w:marTop w:val="0"/>
          <w:marBottom w:val="0"/>
          <w:divBdr>
            <w:top w:val="none" w:sz="0" w:space="0" w:color="auto"/>
            <w:left w:val="none" w:sz="0" w:space="0" w:color="auto"/>
            <w:bottom w:val="none" w:sz="0" w:space="0" w:color="auto"/>
            <w:right w:val="none" w:sz="0" w:space="0" w:color="auto"/>
          </w:divBdr>
        </w:div>
        <w:div w:id="14353686">
          <w:marLeft w:val="0"/>
          <w:marRight w:val="0"/>
          <w:marTop w:val="0"/>
          <w:marBottom w:val="0"/>
          <w:divBdr>
            <w:top w:val="none" w:sz="0" w:space="0" w:color="auto"/>
            <w:left w:val="none" w:sz="0" w:space="0" w:color="auto"/>
            <w:bottom w:val="none" w:sz="0" w:space="0" w:color="auto"/>
            <w:right w:val="none" w:sz="0" w:space="0" w:color="auto"/>
          </w:divBdr>
        </w:div>
        <w:div w:id="2124880906">
          <w:marLeft w:val="0"/>
          <w:marRight w:val="0"/>
          <w:marTop w:val="0"/>
          <w:marBottom w:val="0"/>
          <w:divBdr>
            <w:top w:val="none" w:sz="0" w:space="0" w:color="auto"/>
            <w:left w:val="none" w:sz="0" w:space="0" w:color="auto"/>
            <w:bottom w:val="none" w:sz="0" w:space="0" w:color="auto"/>
            <w:right w:val="none" w:sz="0" w:space="0" w:color="auto"/>
          </w:divBdr>
        </w:div>
        <w:div w:id="1715888988">
          <w:marLeft w:val="0"/>
          <w:marRight w:val="0"/>
          <w:marTop w:val="0"/>
          <w:marBottom w:val="0"/>
          <w:divBdr>
            <w:top w:val="none" w:sz="0" w:space="0" w:color="auto"/>
            <w:left w:val="none" w:sz="0" w:space="0" w:color="auto"/>
            <w:bottom w:val="none" w:sz="0" w:space="0" w:color="auto"/>
            <w:right w:val="none" w:sz="0" w:space="0" w:color="auto"/>
          </w:divBdr>
        </w:div>
        <w:div w:id="4788169">
          <w:marLeft w:val="0"/>
          <w:marRight w:val="0"/>
          <w:marTop w:val="0"/>
          <w:marBottom w:val="0"/>
          <w:divBdr>
            <w:top w:val="none" w:sz="0" w:space="0" w:color="auto"/>
            <w:left w:val="none" w:sz="0" w:space="0" w:color="auto"/>
            <w:bottom w:val="none" w:sz="0" w:space="0" w:color="auto"/>
            <w:right w:val="none" w:sz="0" w:space="0" w:color="auto"/>
          </w:divBdr>
        </w:div>
        <w:div w:id="298342492">
          <w:marLeft w:val="0"/>
          <w:marRight w:val="0"/>
          <w:marTop w:val="0"/>
          <w:marBottom w:val="0"/>
          <w:divBdr>
            <w:top w:val="none" w:sz="0" w:space="0" w:color="auto"/>
            <w:left w:val="none" w:sz="0" w:space="0" w:color="auto"/>
            <w:bottom w:val="none" w:sz="0" w:space="0" w:color="auto"/>
            <w:right w:val="none" w:sz="0" w:space="0" w:color="auto"/>
          </w:divBdr>
        </w:div>
        <w:div w:id="1974871194">
          <w:marLeft w:val="0"/>
          <w:marRight w:val="0"/>
          <w:marTop w:val="0"/>
          <w:marBottom w:val="0"/>
          <w:divBdr>
            <w:top w:val="none" w:sz="0" w:space="0" w:color="auto"/>
            <w:left w:val="none" w:sz="0" w:space="0" w:color="auto"/>
            <w:bottom w:val="none" w:sz="0" w:space="0" w:color="auto"/>
            <w:right w:val="none" w:sz="0" w:space="0" w:color="auto"/>
          </w:divBdr>
        </w:div>
        <w:div w:id="1204100189">
          <w:marLeft w:val="0"/>
          <w:marRight w:val="0"/>
          <w:marTop w:val="0"/>
          <w:marBottom w:val="0"/>
          <w:divBdr>
            <w:top w:val="none" w:sz="0" w:space="0" w:color="auto"/>
            <w:left w:val="none" w:sz="0" w:space="0" w:color="auto"/>
            <w:bottom w:val="none" w:sz="0" w:space="0" w:color="auto"/>
            <w:right w:val="none" w:sz="0" w:space="0" w:color="auto"/>
          </w:divBdr>
        </w:div>
      </w:divsChild>
    </w:div>
    <w:div w:id="1960991773">
      <w:bodyDiv w:val="1"/>
      <w:marLeft w:val="0"/>
      <w:marRight w:val="0"/>
      <w:marTop w:val="0"/>
      <w:marBottom w:val="0"/>
      <w:divBdr>
        <w:top w:val="none" w:sz="0" w:space="0" w:color="auto"/>
        <w:left w:val="none" w:sz="0" w:space="0" w:color="auto"/>
        <w:bottom w:val="none" w:sz="0" w:space="0" w:color="auto"/>
        <w:right w:val="none" w:sz="0" w:space="0" w:color="auto"/>
      </w:divBdr>
    </w:div>
    <w:div w:id="209107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ncom@fulton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Dr</vt:lpstr>
    </vt:vector>
  </TitlesOfParts>
  <Company>FCBOE</Company>
  <LinksUpToDate>false</LinksUpToDate>
  <CharactersWithSpaces>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Salba, Benjamin T</dc:creator>
  <cp:lastModifiedBy>Sinco, Michael D</cp:lastModifiedBy>
  <cp:revision>3</cp:revision>
  <cp:lastPrinted>2016-08-04T13:17:00Z</cp:lastPrinted>
  <dcterms:created xsi:type="dcterms:W3CDTF">2017-08-03T20:53:00Z</dcterms:created>
  <dcterms:modified xsi:type="dcterms:W3CDTF">2017-08-03T20:55:00Z</dcterms:modified>
</cp:coreProperties>
</file>